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26" w:rsidRDefault="00467826">
      <w:pPr>
        <w:suppressAutoHyphens w:val="0"/>
        <w:jc w:val="center"/>
        <w:rPr>
          <w:color w:val="00000A"/>
          <w:lang w:eastAsia="ru-RU"/>
        </w:rPr>
      </w:pPr>
    </w:p>
    <w:p w:rsidR="00467826" w:rsidRDefault="00467826">
      <w:pPr>
        <w:suppressAutoHyphens w:val="0"/>
        <w:jc w:val="center"/>
        <w:rPr>
          <w:color w:val="00000A"/>
          <w:lang w:eastAsia="ru-RU"/>
        </w:rPr>
      </w:pPr>
    </w:p>
    <w:p w:rsidR="00B31C64" w:rsidRPr="00CA19A6" w:rsidRDefault="00B31C64" w:rsidP="00B31C64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Cs w:val="24"/>
        </w:rPr>
      </w:pPr>
      <w:r w:rsidRPr="00CA19A6">
        <w:rPr>
          <w:color w:val="212121"/>
          <w:spacing w:val="-2"/>
          <w:szCs w:val="24"/>
        </w:rPr>
        <w:t>РОССИЙСКАЯ ФЕДЕРАЦИЯ</w:t>
      </w:r>
    </w:p>
    <w:p w:rsidR="00B31C64" w:rsidRPr="00CA19A6" w:rsidRDefault="00B31C64" w:rsidP="00B31C64">
      <w:pPr>
        <w:shd w:val="clear" w:color="auto" w:fill="FFFFFF"/>
        <w:tabs>
          <w:tab w:val="center" w:pos="4679"/>
          <w:tab w:val="left" w:pos="8025"/>
        </w:tabs>
        <w:spacing w:line="250" w:lineRule="exact"/>
        <w:ind w:right="-3"/>
        <w:rPr>
          <w:color w:val="212121"/>
          <w:spacing w:val="-2"/>
          <w:szCs w:val="24"/>
        </w:rPr>
      </w:pPr>
      <w:r w:rsidRPr="00CA19A6">
        <w:rPr>
          <w:color w:val="212121"/>
          <w:spacing w:val="-2"/>
          <w:szCs w:val="24"/>
        </w:rPr>
        <w:tab/>
        <w:t>ИРКУТСКАЯ ОБЛАСТЬ</w:t>
      </w:r>
      <w:r w:rsidRPr="00CA19A6">
        <w:rPr>
          <w:color w:val="212121"/>
          <w:spacing w:val="-2"/>
          <w:szCs w:val="24"/>
        </w:rPr>
        <w:tab/>
      </w:r>
    </w:p>
    <w:p w:rsidR="00B31C64" w:rsidRPr="00CA19A6" w:rsidRDefault="00B31C64" w:rsidP="00B31C64">
      <w:pPr>
        <w:shd w:val="clear" w:color="auto" w:fill="FFFFFF"/>
        <w:tabs>
          <w:tab w:val="left" w:pos="9357"/>
        </w:tabs>
        <w:spacing w:line="250" w:lineRule="exact"/>
        <w:ind w:right="-3"/>
        <w:jc w:val="center"/>
        <w:rPr>
          <w:color w:val="212121"/>
          <w:spacing w:val="-2"/>
          <w:szCs w:val="24"/>
        </w:rPr>
      </w:pPr>
      <w:r w:rsidRPr="00CA19A6">
        <w:rPr>
          <w:color w:val="212121"/>
          <w:spacing w:val="-2"/>
          <w:szCs w:val="24"/>
        </w:rPr>
        <w:t>УСТЬ-ИЛИМСКИЙ РАЙОН</w:t>
      </w:r>
    </w:p>
    <w:p w:rsidR="00B31C64" w:rsidRPr="00CA19A6" w:rsidRDefault="00B31C64" w:rsidP="00B31C64">
      <w:pPr>
        <w:shd w:val="clear" w:color="auto" w:fill="FFFFFF"/>
        <w:tabs>
          <w:tab w:val="left" w:pos="9357"/>
        </w:tabs>
        <w:spacing w:line="250" w:lineRule="exact"/>
        <w:ind w:left="7080" w:right="-3"/>
        <w:jc w:val="right"/>
        <w:rPr>
          <w:b/>
          <w:color w:val="212121"/>
          <w:spacing w:val="-2"/>
          <w:szCs w:val="24"/>
        </w:rPr>
      </w:pPr>
      <w:r w:rsidRPr="00CA19A6">
        <w:rPr>
          <w:color w:val="212121"/>
          <w:spacing w:val="-2"/>
          <w:szCs w:val="24"/>
        </w:rPr>
        <w:t xml:space="preserve">          </w:t>
      </w:r>
      <w:r w:rsidRPr="00CA19A6">
        <w:rPr>
          <w:color w:val="212121"/>
          <w:spacing w:val="-2"/>
          <w:szCs w:val="24"/>
        </w:rPr>
        <w:tab/>
      </w:r>
    </w:p>
    <w:p w:rsidR="00B31C64" w:rsidRPr="00CA19A6" w:rsidRDefault="00B31C64" w:rsidP="00B31C64">
      <w:pPr>
        <w:shd w:val="clear" w:color="auto" w:fill="FFFFFF"/>
        <w:spacing w:line="250" w:lineRule="exact"/>
        <w:ind w:right="-3"/>
        <w:jc w:val="center"/>
        <w:rPr>
          <w:b/>
          <w:bCs/>
          <w:color w:val="212121"/>
          <w:spacing w:val="-2"/>
          <w:szCs w:val="24"/>
        </w:rPr>
      </w:pPr>
      <w:r w:rsidRPr="00CA19A6">
        <w:rPr>
          <w:color w:val="212121"/>
          <w:spacing w:val="-2"/>
          <w:szCs w:val="24"/>
        </w:rPr>
        <w:t>ДУМА СЕДАНОВСКОГО</w:t>
      </w:r>
    </w:p>
    <w:p w:rsidR="00B31C64" w:rsidRPr="00CA19A6" w:rsidRDefault="00B31C64" w:rsidP="00B31C64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Cs w:val="24"/>
        </w:rPr>
      </w:pPr>
      <w:r w:rsidRPr="00CA19A6">
        <w:rPr>
          <w:color w:val="212121"/>
          <w:spacing w:val="-2"/>
          <w:szCs w:val="24"/>
        </w:rPr>
        <w:t>МУНИЦИПАЛЬНОГО ОБРАЗОВАНИЯ</w:t>
      </w:r>
    </w:p>
    <w:p w:rsidR="00B31C64" w:rsidRPr="00CA19A6" w:rsidRDefault="00B31C64" w:rsidP="00B31C64">
      <w:pPr>
        <w:shd w:val="clear" w:color="auto" w:fill="FFFFFF"/>
        <w:spacing w:line="250" w:lineRule="exact"/>
        <w:ind w:right="-3"/>
        <w:jc w:val="center"/>
        <w:rPr>
          <w:b/>
          <w:szCs w:val="24"/>
        </w:rPr>
      </w:pPr>
      <w:r w:rsidRPr="00CA19A6">
        <w:rPr>
          <w:color w:val="212121"/>
          <w:spacing w:val="-2"/>
          <w:szCs w:val="24"/>
        </w:rPr>
        <w:t>пятого созыва</w:t>
      </w:r>
    </w:p>
    <w:p w:rsidR="00B31C64" w:rsidRPr="00CA19A6" w:rsidRDefault="00B31C64" w:rsidP="00B31C64">
      <w:pPr>
        <w:shd w:val="clear" w:color="auto" w:fill="FFFFFF"/>
        <w:spacing w:before="235"/>
        <w:ind w:left="10"/>
        <w:jc w:val="center"/>
        <w:rPr>
          <w:b/>
          <w:szCs w:val="24"/>
        </w:rPr>
      </w:pPr>
      <w:r w:rsidRPr="00CA19A6">
        <w:rPr>
          <w:b/>
          <w:szCs w:val="24"/>
        </w:rPr>
        <w:t>РЕШЕНИЕ</w:t>
      </w:r>
    </w:p>
    <w:p w:rsidR="00B31C64" w:rsidRPr="00CA19A6" w:rsidRDefault="00B31C64" w:rsidP="00B31C64">
      <w:pPr>
        <w:rPr>
          <w:b/>
          <w:szCs w:val="24"/>
        </w:rPr>
      </w:pPr>
    </w:p>
    <w:p w:rsidR="00B31C64" w:rsidRPr="00CA19A6" w:rsidRDefault="00E26D2E" w:rsidP="00B31C64">
      <w:pPr>
        <w:rPr>
          <w:szCs w:val="24"/>
        </w:rPr>
      </w:pPr>
      <w:r w:rsidRPr="00CA19A6">
        <w:rPr>
          <w:szCs w:val="24"/>
        </w:rPr>
        <w:t>О</w:t>
      </w:r>
      <w:r w:rsidR="00B31C64" w:rsidRPr="00CA19A6">
        <w:rPr>
          <w:szCs w:val="24"/>
        </w:rPr>
        <w:t>т</w:t>
      </w:r>
      <w:r>
        <w:rPr>
          <w:szCs w:val="24"/>
        </w:rPr>
        <w:t xml:space="preserve"> 21.11.2023   </w:t>
      </w:r>
      <w:r w:rsidR="00B31C64">
        <w:rPr>
          <w:szCs w:val="24"/>
        </w:rPr>
        <w:tab/>
      </w:r>
      <w:r w:rsidR="00B31C64">
        <w:rPr>
          <w:szCs w:val="24"/>
        </w:rPr>
        <w:tab/>
      </w:r>
      <w:r w:rsidR="00B31C64">
        <w:rPr>
          <w:szCs w:val="24"/>
        </w:rPr>
        <w:tab/>
      </w:r>
      <w:r w:rsidR="00B31C64">
        <w:rPr>
          <w:szCs w:val="24"/>
        </w:rPr>
        <w:tab/>
      </w:r>
      <w:r w:rsidR="00B31C64">
        <w:rPr>
          <w:szCs w:val="24"/>
        </w:rPr>
        <w:tab/>
      </w:r>
      <w:r w:rsidR="00B31C64">
        <w:rPr>
          <w:szCs w:val="24"/>
        </w:rPr>
        <w:tab/>
      </w:r>
      <w:r w:rsidR="00B31C64">
        <w:rPr>
          <w:szCs w:val="24"/>
        </w:rPr>
        <w:tab/>
      </w:r>
      <w:r w:rsidR="00B31C64">
        <w:rPr>
          <w:szCs w:val="24"/>
        </w:rPr>
        <w:tab/>
      </w:r>
      <w:r w:rsidR="00B31C64">
        <w:rPr>
          <w:szCs w:val="24"/>
        </w:rPr>
        <w:tab/>
      </w:r>
      <w:r w:rsidR="00B31C64" w:rsidRPr="00CA19A6">
        <w:rPr>
          <w:szCs w:val="24"/>
        </w:rPr>
        <w:t xml:space="preserve"> </w:t>
      </w:r>
      <w:r w:rsidR="00B31C64">
        <w:rPr>
          <w:szCs w:val="24"/>
        </w:rPr>
        <w:t>№</w:t>
      </w:r>
      <w:r>
        <w:rPr>
          <w:szCs w:val="24"/>
        </w:rPr>
        <w:t xml:space="preserve"> 14/1</w:t>
      </w:r>
    </w:p>
    <w:p w:rsidR="00B31C64" w:rsidRPr="00CA19A6" w:rsidRDefault="00B31C64" w:rsidP="00B31C64">
      <w:pPr>
        <w:jc w:val="center"/>
        <w:rPr>
          <w:szCs w:val="24"/>
        </w:rPr>
      </w:pPr>
      <w:proofErr w:type="spellStart"/>
      <w:r w:rsidRPr="00CA19A6">
        <w:rPr>
          <w:szCs w:val="24"/>
        </w:rPr>
        <w:t>п</w:t>
      </w:r>
      <w:proofErr w:type="gramStart"/>
      <w:r w:rsidRPr="00CA19A6">
        <w:rPr>
          <w:szCs w:val="24"/>
        </w:rPr>
        <w:t>.С</w:t>
      </w:r>
      <w:proofErr w:type="gramEnd"/>
      <w:r w:rsidRPr="00CA19A6">
        <w:rPr>
          <w:szCs w:val="24"/>
        </w:rPr>
        <w:t>еданово</w:t>
      </w:r>
      <w:proofErr w:type="spellEnd"/>
    </w:p>
    <w:p w:rsidR="00467826" w:rsidRDefault="00467826">
      <w:pPr>
        <w:shd w:val="clear" w:color="auto" w:fill="FFFFFF"/>
        <w:rPr>
          <w:color w:val="00000A"/>
        </w:rPr>
      </w:pPr>
    </w:p>
    <w:p w:rsidR="00467826" w:rsidRDefault="00467826">
      <w:pPr>
        <w:rPr>
          <w:bCs/>
          <w:color w:val="00000A"/>
        </w:rPr>
      </w:pPr>
    </w:p>
    <w:p w:rsidR="00467826" w:rsidRDefault="0000428F" w:rsidP="0000428F">
      <w:pPr>
        <w:jc w:val="center"/>
        <w:rPr>
          <w:b/>
          <w:caps/>
          <w:spacing w:val="1"/>
          <w:szCs w:val="24"/>
        </w:rPr>
      </w:pPr>
      <w:r>
        <w:rPr>
          <w:b/>
          <w:caps/>
          <w:lang w:eastAsia="zh-CN"/>
        </w:rPr>
        <w:t>О</w:t>
      </w:r>
      <w:r>
        <w:rPr>
          <w:b/>
          <w:caps/>
        </w:rPr>
        <w:t xml:space="preserve"> согласовании Перечня </w:t>
      </w:r>
      <w:r>
        <w:rPr>
          <w:b/>
          <w:caps/>
          <w:spacing w:val="1"/>
          <w:szCs w:val="24"/>
          <w:lang w:eastAsia="zh-CN"/>
        </w:rPr>
        <w:t>и</w:t>
      </w:r>
      <w:r>
        <w:rPr>
          <w:b/>
          <w:caps/>
          <w:spacing w:val="1"/>
          <w:szCs w:val="24"/>
        </w:rPr>
        <w:t>мущества, находящегося в муниципальной собственности  СЕДАНОВСКОГО муниципального образования и подлежащего передаче в муниципальную собственность</w:t>
      </w:r>
      <w:r>
        <w:rPr>
          <w:b/>
          <w:caps/>
          <w:color w:val="00000A"/>
          <w:spacing w:val="1"/>
          <w:szCs w:val="24"/>
        </w:rPr>
        <w:t xml:space="preserve"> </w:t>
      </w:r>
      <w:r>
        <w:rPr>
          <w:b/>
          <w:caps/>
          <w:spacing w:val="1"/>
          <w:szCs w:val="24"/>
        </w:rPr>
        <w:t xml:space="preserve"> муниципального образования  «Усть-Илимский район»</w:t>
      </w:r>
    </w:p>
    <w:p w:rsidR="00467826" w:rsidRDefault="00467826">
      <w:pPr>
        <w:jc w:val="center"/>
        <w:rPr>
          <w:b/>
          <w:caps/>
          <w:spacing w:val="1"/>
          <w:szCs w:val="24"/>
        </w:rPr>
      </w:pPr>
    </w:p>
    <w:p w:rsidR="00467826" w:rsidRDefault="00467826">
      <w:pPr>
        <w:jc w:val="center"/>
        <w:rPr>
          <w:spacing w:val="1"/>
          <w:szCs w:val="24"/>
        </w:rPr>
      </w:pPr>
    </w:p>
    <w:p w:rsidR="00467826" w:rsidRDefault="0000428F">
      <w:pPr>
        <w:ind w:firstLine="567"/>
        <w:jc w:val="both"/>
        <w:rPr>
          <w:color w:val="000000" w:themeColor="text1"/>
        </w:rPr>
      </w:pPr>
      <w:proofErr w:type="gramStart"/>
      <w:r>
        <w:rPr>
          <w:color w:val="00000A"/>
          <w:spacing w:val="1"/>
        </w:rPr>
        <w:t xml:space="preserve">В целях разграничения имущества в соответствии с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</w:t>
      </w:r>
      <w:r>
        <w:t>Федеральным Законом от 06.10.2003  № 131-ФЗ «Об общих принципах организации местного самоуправления в Российской Федерации»,</w:t>
      </w:r>
      <w:r>
        <w:rPr>
          <w:color w:val="00000A"/>
          <w:lang w:eastAsia="ru-RU"/>
        </w:rPr>
        <w:t xml:space="preserve"> </w:t>
      </w:r>
      <w:r>
        <w:rPr>
          <w:color w:val="00000A"/>
        </w:rPr>
        <w:t xml:space="preserve">статьями </w:t>
      </w:r>
      <w:r w:rsidR="00B31C64">
        <w:rPr>
          <w:color w:val="00000A"/>
        </w:rPr>
        <w:t>24, 45</w:t>
      </w:r>
      <w:r>
        <w:rPr>
          <w:color w:val="00000A"/>
        </w:rPr>
        <w:t xml:space="preserve"> </w:t>
      </w:r>
      <w:r>
        <w:rPr>
          <w:color w:val="000000" w:themeColor="text1"/>
        </w:rPr>
        <w:t xml:space="preserve">Устава </w:t>
      </w:r>
      <w:proofErr w:type="spellStart"/>
      <w:r>
        <w:rPr>
          <w:color w:val="000000" w:themeColor="text1"/>
        </w:rPr>
        <w:t>Седановского</w:t>
      </w:r>
      <w:proofErr w:type="spellEnd"/>
      <w:r>
        <w:rPr>
          <w:color w:val="000000" w:themeColor="text1"/>
        </w:rPr>
        <w:t xml:space="preserve"> </w:t>
      </w:r>
      <w:r w:rsidR="00B31C64">
        <w:rPr>
          <w:color w:val="000000" w:themeColor="text1"/>
        </w:rPr>
        <w:t>муниципального образования</w:t>
      </w:r>
      <w:r>
        <w:rPr>
          <w:color w:val="000000" w:themeColor="text1"/>
        </w:rPr>
        <w:t xml:space="preserve">, Дума </w:t>
      </w:r>
      <w:proofErr w:type="spellStart"/>
      <w:r>
        <w:rPr>
          <w:color w:val="000000" w:themeColor="text1"/>
        </w:rPr>
        <w:t>Седановского</w:t>
      </w:r>
      <w:proofErr w:type="spellEnd"/>
      <w:r>
        <w:rPr>
          <w:color w:val="000000" w:themeColor="text1"/>
        </w:rPr>
        <w:t xml:space="preserve"> </w:t>
      </w:r>
      <w:r w:rsidR="00B31C64">
        <w:rPr>
          <w:color w:val="000000" w:themeColor="text1"/>
        </w:rPr>
        <w:t>муниципального образования</w:t>
      </w:r>
      <w:r>
        <w:rPr>
          <w:color w:val="000000" w:themeColor="text1"/>
        </w:rPr>
        <w:t xml:space="preserve">  пятого созыва</w:t>
      </w:r>
      <w:proofErr w:type="gramEnd"/>
    </w:p>
    <w:p w:rsidR="00467826" w:rsidRDefault="00467826">
      <w:pPr>
        <w:ind w:firstLine="567"/>
        <w:jc w:val="both"/>
        <w:rPr>
          <w:color w:val="000000" w:themeColor="text1"/>
        </w:rPr>
      </w:pPr>
    </w:p>
    <w:p w:rsidR="00467826" w:rsidRDefault="0000428F">
      <w:pPr>
        <w:ind w:firstLine="567"/>
        <w:jc w:val="center"/>
        <w:rPr>
          <w:b/>
          <w:szCs w:val="24"/>
        </w:rPr>
      </w:pPr>
      <w:r>
        <w:rPr>
          <w:b/>
          <w:szCs w:val="24"/>
          <w:lang w:eastAsia="zh-CN"/>
        </w:rPr>
        <w:t>РЕШИЛА:</w:t>
      </w:r>
    </w:p>
    <w:p w:rsidR="00467826" w:rsidRDefault="00467826">
      <w:pPr>
        <w:shd w:val="clear" w:color="000000" w:fill="FFFFFF"/>
        <w:ind w:right="6"/>
        <w:jc w:val="center"/>
        <w:rPr>
          <w:szCs w:val="24"/>
        </w:rPr>
      </w:pPr>
    </w:p>
    <w:p w:rsidR="00467826" w:rsidRDefault="0000428F">
      <w:pPr>
        <w:shd w:val="clear" w:color="000000" w:fill="FFFFFF"/>
        <w:spacing w:line="278" w:lineRule="exact"/>
        <w:ind w:firstLine="720"/>
        <w:jc w:val="both"/>
        <w:rPr>
          <w:spacing w:val="-1"/>
          <w:szCs w:val="24"/>
        </w:rPr>
      </w:pPr>
      <w:r>
        <w:rPr>
          <w:spacing w:val="-1"/>
          <w:szCs w:val="24"/>
          <w:lang w:eastAsia="zh-CN"/>
        </w:rPr>
        <w:t>1. С</w:t>
      </w:r>
      <w:r>
        <w:rPr>
          <w:spacing w:val="-1"/>
          <w:szCs w:val="24"/>
        </w:rPr>
        <w:t xml:space="preserve">огласовать прилагаемый Перечень имущества, находящегося в муниципальной собственности </w:t>
      </w:r>
      <w:proofErr w:type="spellStart"/>
      <w:r>
        <w:rPr>
          <w:spacing w:val="-1"/>
          <w:szCs w:val="24"/>
        </w:rPr>
        <w:t>Седановского</w:t>
      </w:r>
      <w:proofErr w:type="spellEnd"/>
      <w:r>
        <w:rPr>
          <w:spacing w:val="-1"/>
          <w:szCs w:val="24"/>
        </w:rPr>
        <w:t xml:space="preserve"> муниципального образования и подлежащего передаче в муниципальную собственность муниципального образования «</w:t>
      </w:r>
      <w:proofErr w:type="spellStart"/>
      <w:r>
        <w:rPr>
          <w:spacing w:val="-1"/>
          <w:szCs w:val="24"/>
        </w:rPr>
        <w:t>Усть-Илимский</w:t>
      </w:r>
      <w:proofErr w:type="spellEnd"/>
      <w:r>
        <w:rPr>
          <w:spacing w:val="-1"/>
          <w:szCs w:val="24"/>
        </w:rPr>
        <w:t xml:space="preserve"> район».</w:t>
      </w:r>
    </w:p>
    <w:p w:rsidR="00467826" w:rsidRDefault="0000428F">
      <w:pPr>
        <w:shd w:val="clear" w:color="000000" w:fill="FFFFFF"/>
        <w:ind w:firstLine="567"/>
        <w:jc w:val="both"/>
        <w:rPr>
          <w:color w:val="00000A"/>
        </w:rPr>
      </w:pPr>
      <w:r>
        <w:rPr>
          <w:color w:val="00000A"/>
        </w:rPr>
        <w:t>2.</w:t>
      </w:r>
      <w:r>
        <w:rPr>
          <w:b/>
          <w:color w:val="00000A"/>
        </w:rPr>
        <w:t xml:space="preserve"> </w:t>
      </w:r>
      <w:r>
        <w:rPr>
          <w:color w:val="00000A"/>
        </w:rPr>
        <w:t>Опубликовать настоящее решение в газете «</w:t>
      </w:r>
      <w:proofErr w:type="spellStart"/>
      <w:r w:rsidR="00B31C64">
        <w:rPr>
          <w:color w:val="00000A"/>
        </w:rPr>
        <w:t>Седановский</w:t>
      </w:r>
      <w:proofErr w:type="spellEnd"/>
      <w:r w:rsidR="00B31C64">
        <w:rPr>
          <w:color w:val="00000A"/>
        </w:rPr>
        <w:t xml:space="preserve"> Вестник</w:t>
      </w:r>
      <w:r>
        <w:rPr>
          <w:color w:val="00000A"/>
        </w:rPr>
        <w:t xml:space="preserve">» и разместить на официальном сайте администрации </w:t>
      </w:r>
      <w:proofErr w:type="spellStart"/>
      <w:r>
        <w:rPr>
          <w:color w:val="00000A"/>
        </w:rPr>
        <w:t>Седановского</w:t>
      </w:r>
      <w:proofErr w:type="spellEnd"/>
      <w:r>
        <w:rPr>
          <w:color w:val="00000A"/>
        </w:rPr>
        <w:t xml:space="preserve"> муниципального образования в информационно-телекоммуникационной сети «Интернет».</w:t>
      </w:r>
    </w:p>
    <w:p w:rsidR="00467826" w:rsidRDefault="0000428F">
      <w:pPr>
        <w:ind w:firstLine="567"/>
        <w:jc w:val="both"/>
        <w:rPr>
          <w:color w:val="00000A"/>
        </w:rPr>
      </w:pPr>
      <w:r>
        <w:rPr>
          <w:color w:val="00000A"/>
        </w:rPr>
        <w:t xml:space="preserve">3. </w:t>
      </w:r>
      <w:proofErr w:type="gramStart"/>
      <w:r>
        <w:rPr>
          <w:color w:val="00000A"/>
        </w:rPr>
        <w:t>Контроль за</w:t>
      </w:r>
      <w:proofErr w:type="gramEnd"/>
      <w:r>
        <w:rPr>
          <w:color w:val="00000A"/>
        </w:rPr>
        <w:t xml:space="preserve"> выполнением настоящего решения возложить на главу </w:t>
      </w:r>
      <w:r w:rsidR="00B31C64">
        <w:rPr>
          <w:color w:val="00000A"/>
        </w:rPr>
        <w:t xml:space="preserve">администрации </w:t>
      </w:r>
      <w:proofErr w:type="spellStart"/>
      <w:r>
        <w:rPr>
          <w:color w:val="00000A"/>
        </w:rPr>
        <w:t>Седановского</w:t>
      </w:r>
      <w:proofErr w:type="spellEnd"/>
      <w:r>
        <w:rPr>
          <w:color w:val="00000A"/>
        </w:rPr>
        <w:t xml:space="preserve"> муниципального образования  Козловского Д.Ю.</w:t>
      </w:r>
    </w:p>
    <w:p w:rsidR="00467826" w:rsidRDefault="00467826">
      <w:pPr>
        <w:ind w:firstLine="567"/>
        <w:jc w:val="both"/>
        <w:rPr>
          <w:color w:val="00000A"/>
        </w:rPr>
      </w:pPr>
    </w:p>
    <w:p w:rsidR="00467826" w:rsidRDefault="00467826">
      <w:pPr>
        <w:ind w:firstLine="567"/>
        <w:jc w:val="both"/>
        <w:rPr>
          <w:color w:val="00000A"/>
        </w:rPr>
      </w:pPr>
    </w:p>
    <w:p w:rsidR="00467826" w:rsidRDefault="00467826">
      <w:pPr>
        <w:jc w:val="both"/>
        <w:rPr>
          <w:color w:val="00000A"/>
        </w:rPr>
      </w:pPr>
    </w:p>
    <w:tbl>
      <w:tblPr>
        <w:tblStyle w:val="af"/>
        <w:tblW w:w="9570" w:type="dxa"/>
        <w:tblLook w:val="04A0"/>
      </w:tblPr>
      <w:tblGrid>
        <w:gridCol w:w="4786"/>
        <w:gridCol w:w="4784"/>
      </w:tblGrid>
      <w:tr w:rsidR="004678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826" w:rsidRDefault="0000428F" w:rsidP="00B31C64">
            <w:pPr>
              <w:rPr>
                <w:color w:val="00000A"/>
              </w:rPr>
            </w:pPr>
            <w:r>
              <w:rPr>
                <w:color w:val="00000A"/>
              </w:rPr>
              <w:t>Председатель Думы</w:t>
            </w:r>
            <w:r w:rsidR="00B31C64"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Седановского</w:t>
            </w:r>
            <w:proofErr w:type="spellEnd"/>
            <w:r>
              <w:rPr>
                <w:color w:val="00000A"/>
              </w:rPr>
              <w:t xml:space="preserve"> </w:t>
            </w:r>
            <w:r w:rsidR="00B31C64">
              <w:rPr>
                <w:color w:val="00000A"/>
              </w:rPr>
              <w:t>муниципального образования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826" w:rsidRDefault="0000428F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Д.Ю. Козловский</w:t>
            </w:r>
          </w:p>
        </w:tc>
      </w:tr>
      <w:tr w:rsidR="004678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826" w:rsidRDefault="00467826">
            <w:pPr>
              <w:jc w:val="both"/>
              <w:rPr>
                <w:color w:val="00000A"/>
              </w:rPr>
            </w:pPr>
          </w:p>
          <w:p w:rsidR="00467826" w:rsidRDefault="00467826">
            <w:pPr>
              <w:jc w:val="both"/>
              <w:rPr>
                <w:color w:val="00000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826" w:rsidRDefault="00467826">
            <w:pPr>
              <w:jc w:val="right"/>
              <w:rPr>
                <w:color w:val="00000A"/>
              </w:rPr>
            </w:pPr>
          </w:p>
        </w:tc>
      </w:tr>
      <w:tr w:rsidR="004678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826" w:rsidRDefault="0000428F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Глава </w:t>
            </w:r>
            <w:r w:rsidR="00B31C64">
              <w:rPr>
                <w:color w:val="00000A"/>
              </w:rPr>
              <w:t xml:space="preserve">администрации </w:t>
            </w:r>
            <w:proofErr w:type="spellStart"/>
            <w:r>
              <w:rPr>
                <w:color w:val="00000A"/>
              </w:rPr>
              <w:t>Седановского</w:t>
            </w:r>
            <w:proofErr w:type="spellEnd"/>
          </w:p>
          <w:p w:rsidR="00467826" w:rsidRDefault="00B31C64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муниципального образования</w:t>
            </w:r>
            <w:r w:rsidR="0000428F">
              <w:rPr>
                <w:color w:val="00000A"/>
              </w:rPr>
              <w:t xml:space="preserve">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28F" w:rsidRDefault="0000428F">
            <w:pPr>
              <w:jc w:val="right"/>
              <w:rPr>
                <w:color w:val="00000A"/>
              </w:rPr>
            </w:pPr>
          </w:p>
          <w:p w:rsidR="00467826" w:rsidRDefault="0000428F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Д.Ю. Козловский</w:t>
            </w:r>
          </w:p>
        </w:tc>
      </w:tr>
    </w:tbl>
    <w:p w:rsidR="00467826" w:rsidRDefault="00467826">
      <w:pPr>
        <w:jc w:val="both"/>
        <w:rPr>
          <w:color w:val="00000A"/>
        </w:rPr>
      </w:pPr>
    </w:p>
    <w:p w:rsidR="00467826" w:rsidRDefault="00467826">
      <w:pPr>
        <w:jc w:val="both"/>
        <w:rPr>
          <w:color w:val="00000A"/>
        </w:rPr>
      </w:pPr>
    </w:p>
    <w:p w:rsidR="00467826" w:rsidRDefault="00467826">
      <w:pPr>
        <w:jc w:val="both"/>
        <w:rPr>
          <w:color w:val="00000A"/>
        </w:rPr>
      </w:pPr>
    </w:p>
    <w:p w:rsidR="00467826" w:rsidRDefault="00467826">
      <w:pPr>
        <w:jc w:val="both"/>
        <w:rPr>
          <w:color w:val="00000A"/>
        </w:rPr>
      </w:pPr>
    </w:p>
    <w:p w:rsidR="00467826" w:rsidRDefault="00467826">
      <w:pPr>
        <w:shd w:val="clear" w:color="000000" w:fill="FFFFFF"/>
        <w:spacing w:line="278" w:lineRule="exact"/>
        <w:ind w:firstLine="720"/>
        <w:jc w:val="both"/>
        <w:rPr>
          <w:spacing w:val="-1"/>
          <w:szCs w:val="24"/>
        </w:rPr>
      </w:pPr>
    </w:p>
    <w:p w:rsidR="00467826" w:rsidRDefault="00467826">
      <w:pPr>
        <w:rPr>
          <w:szCs w:val="24"/>
        </w:rPr>
      </w:pPr>
    </w:p>
    <w:p w:rsidR="00467826" w:rsidRDefault="00467826">
      <w:pPr>
        <w:ind w:firstLine="5880"/>
        <w:rPr>
          <w:szCs w:val="24"/>
        </w:rPr>
      </w:pPr>
    </w:p>
    <w:p w:rsidR="00467826" w:rsidRDefault="00467826">
      <w:pPr>
        <w:ind w:firstLine="5880"/>
        <w:rPr>
          <w:szCs w:val="24"/>
        </w:rPr>
      </w:pPr>
    </w:p>
    <w:p w:rsidR="00467826" w:rsidRDefault="0000428F">
      <w:pPr>
        <w:ind w:firstLine="5670"/>
        <w:jc w:val="both"/>
        <w:rPr>
          <w:szCs w:val="24"/>
        </w:rPr>
      </w:pPr>
      <w:r>
        <w:rPr>
          <w:szCs w:val="24"/>
        </w:rPr>
        <w:t>Приложение</w:t>
      </w:r>
    </w:p>
    <w:p w:rsidR="00467826" w:rsidRDefault="0000428F">
      <w:pPr>
        <w:ind w:firstLine="5670"/>
        <w:jc w:val="both"/>
        <w:rPr>
          <w:szCs w:val="24"/>
        </w:rPr>
      </w:pPr>
      <w:r>
        <w:rPr>
          <w:szCs w:val="24"/>
        </w:rPr>
        <w:t xml:space="preserve">к решению Думы </w:t>
      </w:r>
      <w:proofErr w:type="spellStart"/>
      <w:r>
        <w:rPr>
          <w:szCs w:val="24"/>
        </w:rPr>
        <w:t>Седановского</w:t>
      </w:r>
      <w:proofErr w:type="spellEnd"/>
    </w:p>
    <w:p w:rsidR="00467826" w:rsidRDefault="003E4156">
      <w:pPr>
        <w:ind w:firstLine="5670"/>
        <w:jc w:val="both"/>
        <w:rPr>
          <w:color w:val="000000" w:themeColor="text1"/>
        </w:rPr>
      </w:pPr>
      <w:r>
        <w:rPr>
          <w:color w:val="000000" w:themeColor="text1"/>
        </w:rPr>
        <w:t>муниципального образования</w:t>
      </w:r>
    </w:p>
    <w:p w:rsidR="00467826" w:rsidRPr="003E4156" w:rsidRDefault="0000428F">
      <w:pPr>
        <w:ind w:firstLine="5670"/>
        <w:jc w:val="both"/>
        <w:rPr>
          <w:color w:val="auto"/>
        </w:rPr>
      </w:pPr>
      <w:r w:rsidRPr="003E4156">
        <w:rPr>
          <w:color w:val="auto"/>
        </w:rPr>
        <w:t>пятого созыва</w:t>
      </w:r>
    </w:p>
    <w:p w:rsidR="00467826" w:rsidRDefault="0000428F">
      <w:pPr>
        <w:ind w:firstLine="5670"/>
        <w:rPr>
          <w:color w:val="000000" w:themeColor="text1"/>
        </w:rPr>
      </w:pPr>
      <w:r>
        <w:rPr>
          <w:szCs w:val="24"/>
          <w:lang w:eastAsia="zh-CN"/>
        </w:rPr>
        <w:t>о</w:t>
      </w:r>
      <w:r>
        <w:rPr>
          <w:szCs w:val="24"/>
        </w:rPr>
        <w:t xml:space="preserve">т </w:t>
      </w:r>
      <w:r w:rsidR="00DA4D48">
        <w:rPr>
          <w:szCs w:val="24"/>
        </w:rPr>
        <w:t xml:space="preserve">21.11.2023 </w:t>
      </w:r>
      <w:r>
        <w:rPr>
          <w:szCs w:val="24"/>
        </w:rPr>
        <w:t>года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№ </w:t>
      </w:r>
      <w:r w:rsidR="00DA4D48">
        <w:rPr>
          <w:szCs w:val="24"/>
        </w:rPr>
        <w:t>14/1</w:t>
      </w:r>
    </w:p>
    <w:p w:rsidR="00467826" w:rsidRDefault="00467826">
      <w:pPr>
        <w:shd w:val="clear" w:color="000000" w:fill="FFFFFF"/>
        <w:jc w:val="center"/>
        <w:rPr>
          <w:spacing w:val="-1"/>
          <w:szCs w:val="24"/>
        </w:rPr>
      </w:pPr>
    </w:p>
    <w:p w:rsidR="0000428F" w:rsidRDefault="0000428F">
      <w:pPr>
        <w:shd w:val="clear" w:color="000000" w:fill="FFFFFF"/>
        <w:jc w:val="center"/>
        <w:rPr>
          <w:spacing w:val="-1"/>
          <w:szCs w:val="24"/>
        </w:rPr>
      </w:pPr>
    </w:p>
    <w:p w:rsidR="0000428F" w:rsidRDefault="0000428F">
      <w:pPr>
        <w:shd w:val="clear" w:color="000000" w:fill="FFFFFF"/>
        <w:jc w:val="center"/>
        <w:rPr>
          <w:spacing w:val="-1"/>
          <w:szCs w:val="24"/>
        </w:rPr>
      </w:pPr>
    </w:p>
    <w:p w:rsidR="00467826" w:rsidRDefault="0000428F">
      <w:pPr>
        <w:shd w:val="clear" w:color="000000" w:fill="FFFFFF"/>
        <w:jc w:val="center"/>
        <w:rPr>
          <w:spacing w:val="-1"/>
          <w:szCs w:val="24"/>
        </w:rPr>
      </w:pPr>
      <w:r>
        <w:rPr>
          <w:spacing w:val="-1"/>
          <w:szCs w:val="24"/>
        </w:rPr>
        <w:t xml:space="preserve">Перечень </w:t>
      </w:r>
    </w:p>
    <w:p w:rsidR="00467826" w:rsidRDefault="0000428F">
      <w:pPr>
        <w:shd w:val="clear" w:color="000000" w:fill="FFFFFF"/>
        <w:jc w:val="center"/>
        <w:rPr>
          <w:color w:val="FF0000"/>
          <w:spacing w:val="-1"/>
          <w:szCs w:val="24"/>
          <w:lang w:eastAsia="zh-CN"/>
        </w:rPr>
      </w:pPr>
      <w:r>
        <w:rPr>
          <w:spacing w:val="-1"/>
          <w:szCs w:val="24"/>
          <w:lang w:eastAsia="zh-CN"/>
        </w:rPr>
        <w:t>и</w:t>
      </w:r>
      <w:r>
        <w:rPr>
          <w:spacing w:val="-1"/>
          <w:szCs w:val="24"/>
        </w:rPr>
        <w:t xml:space="preserve">мущества, находящегося в муниципальной собственности  </w:t>
      </w:r>
      <w:proofErr w:type="spellStart"/>
      <w:r>
        <w:rPr>
          <w:spacing w:val="-1"/>
          <w:szCs w:val="24"/>
        </w:rPr>
        <w:t>Седановского</w:t>
      </w:r>
      <w:proofErr w:type="spellEnd"/>
      <w:r>
        <w:rPr>
          <w:spacing w:val="-1"/>
          <w:szCs w:val="24"/>
        </w:rPr>
        <w:t xml:space="preserve">  муниципального образования и  подлежащего передаче в муниципальную собственность </w:t>
      </w:r>
    </w:p>
    <w:p w:rsidR="00467826" w:rsidRDefault="0000428F">
      <w:pPr>
        <w:shd w:val="clear" w:color="000000" w:fill="FFFFFF"/>
        <w:jc w:val="center"/>
        <w:rPr>
          <w:spacing w:val="-1"/>
          <w:szCs w:val="24"/>
        </w:rPr>
      </w:pPr>
      <w:r>
        <w:rPr>
          <w:spacing w:val="-1"/>
          <w:szCs w:val="24"/>
        </w:rPr>
        <w:t>муниципального образования  «</w:t>
      </w:r>
      <w:proofErr w:type="spellStart"/>
      <w:r>
        <w:rPr>
          <w:spacing w:val="-1"/>
          <w:szCs w:val="24"/>
        </w:rPr>
        <w:t>Усть-Илимский</w:t>
      </w:r>
      <w:proofErr w:type="spellEnd"/>
      <w:r>
        <w:rPr>
          <w:spacing w:val="-1"/>
          <w:szCs w:val="24"/>
        </w:rPr>
        <w:t xml:space="preserve"> район»</w:t>
      </w:r>
    </w:p>
    <w:p w:rsidR="003E4156" w:rsidRDefault="003E4156">
      <w:pPr>
        <w:shd w:val="clear" w:color="000000" w:fill="FFFFFF"/>
        <w:jc w:val="center"/>
        <w:rPr>
          <w:spacing w:val="-1"/>
          <w:szCs w:val="24"/>
        </w:rPr>
      </w:pPr>
    </w:p>
    <w:p w:rsidR="003E4156" w:rsidRDefault="003E4156">
      <w:pPr>
        <w:shd w:val="clear" w:color="000000" w:fill="FFFFFF"/>
        <w:jc w:val="center"/>
        <w:rPr>
          <w:spacing w:val="-1"/>
          <w:szCs w:val="24"/>
        </w:rPr>
      </w:pPr>
      <w:r>
        <w:rPr>
          <w:spacing w:val="-1"/>
          <w:szCs w:val="24"/>
        </w:rPr>
        <w:t>Движимое имущество</w:t>
      </w:r>
    </w:p>
    <w:p w:rsidR="00467826" w:rsidRDefault="00467826">
      <w:pPr>
        <w:shd w:val="clear" w:color="000000" w:fill="FFFFFF"/>
        <w:jc w:val="center"/>
        <w:rPr>
          <w:spacing w:val="-1"/>
          <w:szCs w:val="24"/>
        </w:rPr>
      </w:pPr>
    </w:p>
    <w:tbl>
      <w:tblPr>
        <w:tblW w:w="10035" w:type="dxa"/>
        <w:tblInd w:w="-3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"/>
        <w:gridCol w:w="2781"/>
        <w:gridCol w:w="6662"/>
      </w:tblGrid>
      <w:tr w:rsidR="00467826" w:rsidTr="0000428F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67826" w:rsidRDefault="0000428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67826" w:rsidRDefault="0000428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67826" w:rsidRDefault="0000428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467826" w:rsidTr="0000428F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67826" w:rsidRDefault="0000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0428F" w:rsidRDefault="0000428F" w:rsidP="0000428F">
            <w:r>
              <w:rPr>
                <w:szCs w:val="24"/>
              </w:rPr>
              <w:t>Трактор Белорус-82.1-У1</w:t>
            </w:r>
          </w:p>
          <w:p w:rsidR="00467826" w:rsidRDefault="00467826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0428F" w:rsidRDefault="0000428F" w:rsidP="0000428F">
            <w:r>
              <w:rPr>
                <w:szCs w:val="24"/>
              </w:rPr>
              <w:t>Заводской № машины (рамы)  808124464</w:t>
            </w:r>
          </w:p>
          <w:p w:rsidR="0000428F" w:rsidRDefault="0000428F" w:rsidP="0000428F">
            <w:r>
              <w:rPr>
                <w:szCs w:val="24"/>
              </w:rPr>
              <w:t>Двигатель № 632309</w:t>
            </w:r>
          </w:p>
          <w:p w:rsidR="0000428F" w:rsidRDefault="0000428F" w:rsidP="0000428F">
            <w:r>
              <w:rPr>
                <w:szCs w:val="24"/>
              </w:rPr>
              <w:t>Коробка передач № 391501</w:t>
            </w:r>
          </w:p>
          <w:p w:rsidR="0000428F" w:rsidRDefault="0000428F" w:rsidP="0000428F">
            <w:r>
              <w:rPr>
                <w:szCs w:val="24"/>
              </w:rPr>
              <w:t>Основной ведущий мост (мосты) № 351216-04/690512</w:t>
            </w:r>
          </w:p>
          <w:p w:rsidR="0000428F" w:rsidRDefault="0000428F" w:rsidP="0000428F">
            <w:r>
              <w:rPr>
                <w:szCs w:val="24"/>
              </w:rPr>
              <w:t>Вид движителя - Колесный</w:t>
            </w:r>
          </w:p>
          <w:p w:rsidR="0000428F" w:rsidRDefault="0000428F" w:rsidP="0000428F">
            <w:r>
              <w:rPr>
                <w:szCs w:val="24"/>
              </w:rPr>
              <w:t>Мощность двигателя, кВт (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.с.) 99 (135)</w:t>
            </w:r>
          </w:p>
          <w:p w:rsidR="0000428F" w:rsidRDefault="0000428F" w:rsidP="0000428F">
            <w:r>
              <w:rPr>
                <w:szCs w:val="24"/>
              </w:rPr>
              <w:t>Цвет СИНИЙ</w:t>
            </w:r>
          </w:p>
          <w:p w:rsidR="0000428F" w:rsidRDefault="0000428F" w:rsidP="0000428F">
            <w:r>
              <w:rPr>
                <w:szCs w:val="24"/>
              </w:rPr>
              <w:t>Год выпуска 2011</w:t>
            </w:r>
          </w:p>
          <w:p w:rsidR="00467826" w:rsidRDefault="0000428F" w:rsidP="0000428F">
            <w:pPr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Рег</w:t>
            </w:r>
            <w:proofErr w:type="spellEnd"/>
            <w:r>
              <w:rPr>
                <w:szCs w:val="24"/>
              </w:rPr>
              <w:t>. знак   код 38 серия РМ № 1172</w:t>
            </w:r>
          </w:p>
        </w:tc>
      </w:tr>
    </w:tbl>
    <w:p w:rsidR="00467826" w:rsidRDefault="00467826">
      <w:pPr>
        <w:shd w:val="clear" w:color="000000" w:fill="FFFFFF"/>
        <w:jc w:val="center"/>
        <w:rPr>
          <w:spacing w:val="-1"/>
          <w:szCs w:val="24"/>
        </w:rPr>
      </w:pPr>
    </w:p>
    <w:p w:rsidR="00467826" w:rsidRDefault="00467826">
      <w:pPr>
        <w:shd w:val="clear" w:color="000000" w:fill="FFFFFF"/>
        <w:jc w:val="center"/>
        <w:rPr>
          <w:spacing w:val="-1"/>
          <w:szCs w:val="24"/>
        </w:rPr>
      </w:pPr>
    </w:p>
    <w:tbl>
      <w:tblPr>
        <w:tblStyle w:val="af"/>
        <w:tblW w:w="9570" w:type="dxa"/>
        <w:tblLook w:val="04A0"/>
      </w:tblPr>
      <w:tblGrid>
        <w:gridCol w:w="4786"/>
        <w:gridCol w:w="4784"/>
      </w:tblGrid>
      <w:tr w:rsidR="00B31C64" w:rsidTr="00B31C6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C64" w:rsidRDefault="00B31C64" w:rsidP="002B2218">
            <w:pPr>
              <w:rPr>
                <w:color w:val="00000A"/>
              </w:rPr>
            </w:pPr>
            <w:r>
              <w:rPr>
                <w:color w:val="00000A"/>
              </w:rPr>
              <w:t xml:space="preserve">Председатель Думы </w:t>
            </w:r>
            <w:proofErr w:type="spellStart"/>
            <w:r>
              <w:rPr>
                <w:color w:val="00000A"/>
              </w:rPr>
              <w:t>Седановского</w:t>
            </w:r>
            <w:proofErr w:type="spellEnd"/>
            <w:r>
              <w:rPr>
                <w:color w:val="00000A"/>
              </w:rPr>
              <w:t xml:space="preserve"> муниципального образования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C64" w:rsidRDefault="00B31C64" w:rsidP="002B2218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Д.Ю. Козловский</w:t>
            </w:r>
          </w:p>
        </w:tc>
      </w:tr>
      <w:tr w:rsidR="00B31C64" w:rsidTr="00B31C6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C64" w:rsidRDefault="00B31C64" w:rsidP="002B2218">
            <w:pPr>
              <w:jc w:val="both"/>
              <w:rPr>
                <w:color w:val="00000A"/>
              </w:rPr>
            </w:pPr>
          </w:p>
          <w:p w:rsidR="00B31C64" w:rsidRDefault="00B31C64" w:rsidP="002B2218">
            <w:pPr>
              <w:jc w:val="both"/>
              <w:rPr>
                <w:color w:val="00000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C64" w:rsidRDefault="00B31C64" w:rsidP="002B2218">
            <w:pPr>
              <w:jc w:val="right"/>
              <w:rPr>
                <w:color w:val="00000A"/>
              </w:rPr>
            </w:pPr>
          </w:p>
        </w:tc>
      </w:tr>
      <w:tr w:rsidR="00B31C64" w:rsidTr="00B31C6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C64" w:rsidRDefault="00B31C64" w:rsidP="002B2218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Глава администрации </w:t>
            </w:r>
            <w:proofErr w:type="spellStart"/>
            <w:r>
              <w:rPr>
                <w:color w:val="00000A"/>
              </w:rPr>
              <w:t>Седановского</w:t>
            </w:r>
            <w:proofErr w:type="spellEnd"/>
          </w:p>
          <w:p w:rsidR="00B31C64" w:rsidRDefault="00B31C64" w:rsidP="002B2218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муниципального образования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C64" w:rsidRDefault="00B31C64" w:rsidP="002B2218">
            <w:pPr>
              <w:jc w:val="right"/>
              <w:rPr>
                <w:color w:val="00000A"/>
              </w:rPr>
            </w:pPr>
          </w:p>
          <w:p w:rsidR="00B31C64" w:rsidRDefault="00B31C64" w:rsidP="002B2218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Д.Ю. Козловский</w:t>
            </w:r>
          </w:p>
        </w:tc>
      </w:tr>
    </w:tbl>
    <w:p w:rsidR="00467826" w:rsidRDefault="00467826">
      <w:pPr>
        <w:shd w:val="clear" w:color="000000" w:fill="FFFFFF"/>
        <w:jc w:val="center"/>
      </w:pPr>
    </w:p>
    <w:sectPr w:rsidR="00467826" w:rsidSect="00467826">
      <w:pgSz w:w="11906" w:h="16838"/>
      <w:pgMar w:top="426" w:right="851" w:bottom="851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26"/>
    <w:rsid w:val="0000428F"/>
    <w:rsid w:val="003E4156"/>
    <w:rsid w:val="00467826"/>
    <w:rsid w:val="00B31C64"/>
    <w:rsid w:val="00C13469"/>
    <w:rsid w:val="00C4402C"/>
    <w:rsid w:val="00DA4D48"/>
    <w:rsid w:val="00E26D2E"/>
    <w:rsid w:val="00F4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1"/>
    <w:pPr>
      <w:suppressAutoHyphens/>
    </w:pPr>
    <w:rPr>
      <w:color w:val="00000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C6ED1"/>
    <w:pPr>
      <w:keepNext/>
      <w:tabs>
        <w:tab w:val="left" w:pos="0"/>
      </w:tabs>
      <w:ind w:left="432" w:hanging="432"/>
      <w:jc w:val="center"/>
      <w:outlineLvl w:val="0"/>
    </w:pPr>
    <w:rPr>
      <w:sz w:val="36"/>
    </w:rPr>
  </w:style>
  <w:style w:type="paragraph" w:customStyle="1" w:styleId="Heading2">
    <w:name w:val="Heading 2"/>
    <w:basedOn w:val="a"/>
    <w:qFormat/>
    <w:rsid w:val="008C6ED1"/>
    <w:pPr>
      <w:keepNext/>
      <w:tabs>
        <w:tab w:val="left" w:pos="0"/>
      </w:tabs>
      <w:ind w:left="576" w:hanging="576"/>
      <w:jc w:val="both"/>
      <w:outlineLvl w:val="1"/>
    </w:pPr>
    <w:rPr>
      <w:b/>
    </w:rPr>
  </w:style>
  <w:style w:type="character" w:customStyle="1" w:styleId="WW8Num1z0">
    <w:name w:val="WW8Num1z0"/>
    <w:basedOn w:val="a0"/>
    <w:qFormat/>
    <w:rsid w:val="008C6ED1"/>
  </w:style>
  <w:style w:type="character" w:customStyle="1" w:styleId="WW8Num1z1">
    <w:name w:val="WW8Num1z1"/>
    <w:basedOn w:val="a0"/>
    <w:qFormat/>
    <w:rsid w:val="008C6ED1"/>
  </w:style>
  <w:style w:type="character" w:customStyle="1" w:styleId="WW8Num1z2">
    <w:name w:val="WW8Num1z2"/>
    <w:basedOn w:val="a0"/>
    <w:qFormat/>
    <w:rsid w:val="008C6ED1"/>
  </w:style>
  <w:style w:type="character" w:customStyle="1" w:styleId="WW8Num1z3">
    <w:name w:val="WW8Num1z3"/>
    <w:basedOn w:val="a0"/>
    <w:qFormat/>
    <w:rsid w:val="008C6ED1"/>
  </w:style>
  <w:style w:type="character" w:customStyle="1" w:styleId="WW8Num1z4">
    <w:name w:val="WW8Num1z4"/>
    <w:basedOn w:val="a0"/>
    <w:qFormat/>
    <w:rsid w:val="008C6ED1"/>
  </w:style>
  <w:style w:type="character" w:customStyle="1" w:styleId="WW8Num1z5">
    <w:name w:val="WW8Num1z5"/>
    <w:basedOn w:val="a0"/>
    <w:qFormat/>
    <w:rsid w:val="008C6ED1"/>
  </w:style>
  <w:style w:type="character" w:customStyle="1" w:styleId="WW8Num1z6">
    <w:name w:val="WW8Num1z6"/>
    <w:basedOn w:val="a0"/>
    <w:qFormat/>
    <w:rsid w:val="008C6ED1"/>
  </w:style>
  <w:style w:type="character" w:customStyle="1" w:styleId="WW8Num1z7">
    <w:name w:val="WW8Num1z7"/>
    <w:basedOn w:val="a0"/>
    <w:qFormat/>
    <w:rsid w:val="008C6ED1"/>
  </w:style>
  <w:style w:type="character" w:customStyle="1" w:styleId="WW8Num1z8">
    <w:name w:val="WW8Num1z8"/>
    <w:basedOn w:val="a0"/>
    <w:qFormat/>
    <w:rsid w:val="008C6ED1"/>
  </w:style>
  <w:style w:type="character" w:customStyle="1" w:styleId="WW8Num2z0">
    <w:name w:val="WW8Num2z0"/>
    <w:basedOn w:val="a0"/>
    <w:qFormat/>
    <w:rsid w:val="008C6ED1"/>
  </w:style>
  <w:style w:type="character" w:customStyle="1" w:styleId="WW8Num2z1">
    <w:name w:val="WW8Num2z1"/>
    <w:basedOn w:val="a0"/>
    <w:qFormat/>
    <w:rsid w:val="008C6ED1"/>
  </w:style>
  <w:style w:type="character" w:customStyle="1" w:styleId="WW8Num2z2">
    <w:name w:val="WW8Num2z2"/>
    <w:basedOn w:val="a0"/>
    <w:qFormat/>
    <w:rsid w:val="008C6ED1"/>
  </w:style>
  <w:style w:type="character" w:customStyle="1" w:styleId="WW8Num2z3">
    <w:name w:val="WW8Num2z3"/>
    <w:basedOn w:val="a0"/>
    <w:qFormat/>
    <w:rsid w:val="008C6ED1"/>
  </w:style>
  <w:style w:type="character" w:customStyle="1" w:styleId="WW8Num2z4">
    <w:name w:val="WW8Num2z4"/>
    <w:basedOn w:val="a0"/>
    <w:qFormat/>
    <w:rsid w:val="008C6ED1"/>
  </w:style>
  <w:style w:type="character" w:customStyle="1" w:styleId="WW8Num2z5">
    <w:name w:val="WW8Num2z5"/>
    <w:basedOn w:val="a0"/>
    <w:qFormat/>
    <w:rsid w:val="008C6ED1"/>
  </w:style>
  <w:style w:type="character" w:customStyle="1" w:styleId="WW8Num2z6">
    <w:name w:val="WW8Num2z6"/>
    <w:basedOn w:val="a0"/>
    <w:qFormat/>
    <w:rsid w:val="008C6ED1"/>
  </w:style>
  <w:style w:type="character" w:customStyle="1" w:styleId="WW8Num2z7">
    <w:name w:val="WW8Num2z7"/>
    <w:basedOn w:val="a0"/>
    <w:qFormat/>
    <w:rsid w:val="008C6ED1"/>
  </w:style>
  <w:style w:type="character" w:customStyle="1" w:styleId="WW8Num2z8">
    <w:name w:val="WW8Num2z8"/>
    <w:basedOn w:val="a0"/>
    <w:qFormat/>
    <w:rsid w:val="008C6ED1"/>
  </w:style>
  <w:style w:type="character" w:customStyle="1" w:styleId="WW8Num3z0">
    <w:name w:val="WW8Num3z0"/>
    <w:basedOn w:val="a0"/>
    <w:qFormat/>
    <w:rsid w:val="008C6ED1"/>
  </w:style>
  <w:style w:type="character" w:customStyle="1" w:styleId="WW8Num4z0">
    <w:name w:val="WW8Num4z0"/>
    <w:basedOn w:val="a0"/>
    <w:qFormat/>
    <w:rsid w:val="008C6ED1"/>
  </w:style>
  <w:style w:type="character" w:customStyle="1" w:styleId="a3">
    <w:name w:val="Основной шрифт абзаца*"/>
    <w:basedOn w:val="a0"/>
    <w:qFormat/>
    <w:rsid w:val="008C6ED1"/>
  </w:style>
  <w:style w:type="character" w:customStyle="1" w:styleId="a4">
    <w:name w:val="Подзаголовок Знак"/>
    <w:basedOn w:val="a0"/>
    <w:qFormat/>
    <w:rsid w:val="00AD3E4A"/>
    <w:rPr>
      <w:rFonts w:ascii="Arial" w:hAnsi="Arial"/>
      <w:sz w:val="24"/>
    </w:rPr>
  </w:style>
  <w:style w:type="paragraph" w:customStyle="1" w:styleId="a5">
    <w:name w:val="Заголовок"/>
    <w:basedOn w:val="a"/>
    <w:next w:val="a6"/>
    <w:qFormat/>
    <w:rsid w:val="008C6E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8C6ED1"/>
    <w:pPr>
      <w:spacing w:after="140" w:line="288" w:lineRule="auto"/>
    </w:pPr>
  </w:style>
  <w:style w:type="paragraph" w:styleId="a7">
    <w:name w:val="List"/>
    <w:basedOn w:val="a6"/>
    <w:semiHidden/>
    <w:rsid w:val="008C6ED1"/>
    <w:rPr>
      <w:rFonts w:cs="Mangal"/>
    </w:rPr>
  </w:style>
  <w:style w:type="paragraph" w:customStyle="1" w:styleId="Caption">
    <w:name w:val="Caption"/>
    <w:basedOn w:val="a"/>
    <w:qFormat/>
    <w:rsid w:val="00467826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467826"/>
    <w:pPr>
      <w:suppressLineNumbers/>
    </w:pPr>
    <w:rPr>
      <w:rFonts w:cs="Mangal"/>
    </w:rPr>
  </w:style>
  <w:style w:type="paragraph" w:customStyle="1" w:styleId="a9">
    <w:name w:val="Название*"/>
    <w:basedOn w:val="a"/>
    <w:qFormat/>
    <w:rsid w:val="008C6ED1"/>
    <w:pPr>
      <w:spacing w:before="120" w:after="120"/>
    </w:pPr>
    <w:rPr>
      <w:rFonts w:cs="Mangal"/>
      <w:i/>
      <w:szCs w:val="24"/>
    </w:rPr>
  </w:style>
  <w:style w:type="paragraph" w:customStyle="1" w:styleId="aa">
    <w:name w:val="Указатель*"/>
    <w:basedOn w:val="a"/>
    <w:qFormat/>
    <w:rsid w:val="008C6ED1"/>
    <w:rPr>
      <w:rFonts w:cs="Mangal"/>
    </w:rPr>
  </w:style>
  <w:style w:type="paragraph" w:customStyle="1" w:styleId="ConsTitle">
    <w:name w:val="ConsTitle"/>
    <w:qFormat/>
    <w:rsid w:val="008C6ED1"/>
    <w:pPr>
      <w:widowControl w:val="0"/>
      <w:suppressAutoHyphens/>
    </w:pPr>
    <w:rPr>
      <w:rFonts w:ascii="Arial" w:hAnsi="Arial" w:cs="Arial"/>
      <w:b/>
      <w:color w:val="000000"/>
      <w:sz w:val="24"/>
      <w:lang w:eastAsia="ar-SA"/>
    </w:rPr>
  </w:style>
  <w:style w:type="paragraph" w:styleId="ab">
    <w:name w:val="Balloon Text"/>
    <w:basedOn w:val="a"/>
    <w:semiHidden/>
    <w:qFormat/>
    <w:rsid w:val="008C6ED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8C6ED1"/>
  </w:style>
  <w:style w:type="paragraph" w:customStyle="1" w:styleId="ad">
    <w:name w:val="Заголовок таблицы"/>
    <w:basedOn w:val="ac"/>
    <w:qFormat/>
    <w:rsid w:val="008C6ED1"/>
    <w:pPr>
      <w:jc w:val="center"/>
    </w:pPr>
    <w:rPr>
      <w:b/>
    </w:rPr>
  </w:style>
  <w:style w:type="paragraph" w:customStyle="1" w:styleId="ConsPlusNonformat">
    <w:name w:val="ConsPlusNonformat"/>
    <w:qFormat/>
    <w:rsid w:val="00FA664E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FA664E"/>
    <w:pPr>
      <w:widowControl w:val="0"/>
    </w:pPr>
    <w:rPr>
      <w:rFonts w:ascii="Arial" w:hAnsi="Arial" w:cs="Arial"/>
      <w:b/>
      <w:bCs/>
      <w:sz w:val="24"/>
    </w:rPr>
  </w:style>
  <w:style w:type="paragraph" w:styleId="ae">
    <w:name w:val="Subtitle"/>
    <w:basedOn w:val="a"/>
    <w:qFormat/>
    <w:rsid w:val="00AD3E4A"/>
    <w:pPr>
      <w:suppressAutoHyphens w:val="0"/>
      <w:spacing w:after="60"/>
      <w:ind w:right="6095"/>
      <w:jc w:val="center"/>
    </w:pPr>
    <w:rPr>
      <w:rFonts w:ascii="Arial" w:hAnsi="Arial"/>
      <w:color w:val="00000A"/>
      <w:lang w:eastAsia="ru-RU"/>
    </w:rPr>
  </w:style>
  <w:style w:type="paragraph" w:customStyle="1" w:styleId="s16">
    <w:name w:val="s_16"/>
    <w:basedOn w:val="a"/>
    <w:qFormat/>
    <w:rsid w:val="00C93E21"/>
    <w:pPr>
      <w:suppressAutoHyphens w:val="0"/>
      <w:spacing w:beforeAutospacing="1" w:afterAutospacing="1"/>
    </w:pPr>
    <w:rPr>
      <w:color w:val="00000A"/>
      <w:szCs w:val="24"/>
      <w:lang w:eastAsia="ru-RU"/>
    </w:rPr>
  </w:style>
  <w:style w:type="table" w:styleId="af">
    <w:name w:val="Table Grid"/>
    <w:basedOn w:val="a1"/>
    <w:uiPriority w:val="59"/>
    <w:rsid w:val="00C93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A0A9-22FE-4861-9265-A698E2B3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TiNNeR</dc:creator>
  <dc:description/>
  <cp:lastModifiedBy>User</cp:lastModifiedBy>
  <cp:revision>8</cp:revision>
  <cp:lastPrinted>2022-12-21T04:32:00Z</cp:lastPrinted>
  <dcterms:created xsi:type="dcterms:W3CDTF">2022-12-21T04:33:00Z</dcterms:created>
  <dcterms:modified xsi:type="dcterms:W3CDTF">2023-11-22T04:44:00Z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