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A1" w:rsidRPr="007E4CA1" w:rsidRDefault="007E4CA1" w:rsidP="007E4CA1">
      <w:pPr>
        <w:shd w:val="clear" w:color="auto" w:fill="FFFFFF"/>
        <w:tabs>
          <w:tab w:val="center" w:pos="5031"/>
          <w:tab w:val="left" w:pos="790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РОССИЙСКАЯ ФЕДЕРАЦИЯ</w:t>
      </w: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ИРКУТСКАЯ ОБЛАСТЬ</w:t>
      </w: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УСТЬ-ИЛИМСКИЙ РАЙОН</w:t>
      </w: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ДУМА СЕДАНОВСКОГО МУНИЦИПАЛЬНОГО ОБРАЗОВАНИЯ</w:t>
      </w:r>
    </w:p>
    <w:p w:rsidR="007E4CA1" w:rsidRPr="007E4CA1" w:rsidRDefault="00326FB8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пятого</w:t>
      </w:r>
      <w:r w:rsidR="007E4CA1"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созыва</w:t>
      </w: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</w:t>
      </w: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E4CA1" w:rsidRPr="007E4CA1" w:rsidRDefault="00326FB8" w:rsidP="007E4C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 </w:t>
      </w:r>
      <w:r w:rsidR="00777F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04.04.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2023</w:t>
      </w:r>
      <w:r w:rsidR="007E4CA1"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г.                                                                             </w:t>
      </w:r>
      <w:r w:rsidR="000069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№ </w:t>
      </w:r>
      <w:r w:rsidR="00777F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8/2</w:t>
      </w: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Start"/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.С</w:t>
      </w:r>
      <w:proofErr w:type="gramEnd"/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еданово</w:t>
      </w:r>
      <w:proofErr w:type="spellEnd"/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 отчете главы Седановского муниципального образования</w:t>
      </w: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социально-экономическом развитии</w:t>
      </w: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Седановского му</w:t>
      </w:r>
      <w:r w:rsidR="000069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ниципального образования за </w:t>
      </w:r>
      <w:r w:rsidR="00326F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2022</w:t>
      </w: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</w:t>
      </w: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Заслушав отчёт главы Седановского муниципального образования о социально-экономическом развитии Седановского му</w:t>
      </w:r>
      <w:r w:rsidR="00326F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ниципального образования за 2022</w:t>
      </w: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год, руководствуясь ст. ст. 24, 45 Устава Седановского муниципального образования, Дума Седановского муниц</w:t>
      </w:r>
      <w:r w:rsidR="00326F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ипального образования пятого</w:t>
      </w: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созыва</w:t>
      </w: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РЕШИЛА</w:t>
      </w: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Принять к сведению отчет главы администрации Седановского муниципального образования о социально-экономическом развитии Седановского му</w:t>
      </w:r>
      <w:r w:rsidR="00326F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ниципального образования за 2022</w:t>
      </w:r>
      <w:r w:rsidRPr="007E4C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год.</w:t>
      </w:r>
    </w:p>
    <w:p w:rsidR="007E4CA1" w:rsidRPr="007E4CA1" w:rsidRDefault="007E4CA1" w:rsidP="007E4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решение в газете «Седановский вестник», разместить на официальном сайт</w:t>
      </w:r>
      <w:r w:rsidR="00326FB8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Седановского муниципального образования</w:t>
      </w:r>
      <w:r w:rsidRPr="007E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«Интернет».</w:t>
      </w:r>
    </w:p>
    <w:p w:rsidR="007E4CA1" w:rsidRPr="007E4CA1" w:rsidRDefault="007E4CA1" w:rsidP="007E4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7E4CA1" w:rsidRPr="007E4CA1" w:rsidRDefault="007E4CA1" w:rsidP="007E4C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Д.Ю.Козловский</w:t>
      </w: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E4CA1" w:rsidRPr="007E4CA1" w:rsidRDefault="007E4CA1" w:rsidP="007E4C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Pr="007E4CA1" w:rsidRDefault="007E4CA1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A1" w:rsidRDefault="007E4CA1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F8" w:rsidRDefault="00DD30F8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F8" w:rsidRDefault="00DD30F8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F8" w:rsidRDefault="00DD30F8" w:rsidP="007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67" w:rsidRPr="00200E9B" w:rsidRDefault="00715867" w:rsidP="000C21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326FB8" w:rsidRDefault="00326FB8" w:rsidP="00B41A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1A00" w:rsidRPr="005779A4" w:rsidRDefault="00A57A7C" w:rsidP="00B41A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DD30F8">
        <w:rPr>
          <w:rFonts w:ascii="Times New Roman" w:hAnsi="Times New Roman" w:cs="Times New Roman"/>
          <w:sz w:val="24"/>
          <w:szCs w:val="24"/>
        </w:rPr>
        <w:t xml:space="preserve"> </w:t>
      </w:r>
      <w:r w:rsidR="00B41A00" w:rsidRPr="005779A4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B41A00" w:rsidRPr="005779A4" w:rsidRDefault="00B41A00" w:rsidP="00B41A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779A4">
        <w:rPr>
          <w:rFonts w:ascii="Times New Roman" w:hAnsi="Times New Roman" w:cs="Times New Roman"/>
          <w:sz w:val="24"/>
          <w:szCs w:val="24"/>
        </w:rPr>
        <w:t xml:space="preserve">Седановского МО </w:t>
      </w:r>
    </w:p>
    <w:p w:rsidR="00B41A00" w:rsidRPr="00A57A7C" w:rsidRDefault="00200E9B" w:rsidP="00A57A7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1A00" w:rsidRPr="005779A4">
        <w:rPr>
          <w:rFonts w:ascii="Times New Roman" w:hAnsi="Times New Roman" w:cs="Times New Roman"/>
          <w:sz w:val="24"/>
          <w:szCs w:val="24"/>
        </w:rPr>
        <w:t>т</w:t>
      </w:r>
      <w:r w:rsidR="000069E2">
        <w:rPr>
          <w:rFonts w:ascii="Times New Roman" w:hAnsi="Times New Roman" w:cs="Times New Roman"/>
          <w:sz w:val="24"/>
          <w:szCs w:val="24"/>
        </w:rPr>
        <w:t xml:space="preserve"> </w:t>
      </w:r>
      <w:r w:rsidR="00777F63">
        <w:rPr>
          <w:rFonts w:ascii="Times New Roman" w:hAnsi="Times New Roman" w:cs="Times New Roman"/>
          <w:sz w:val="24"/>
          <w:szCs w:val="24"/>
        </w:rPr>
        <w:t>04.04</w:t>
      </w:r>
      <w:r w:rsidR="003C1F51">
        <w:rPr>
          <w:rFonts w:ascii="Times New Roman" w:hAnsi="Times New Roman" w:cs="Times New Roman"/>
          <w:sz w:val="24"/>
          <w:szCs w:val="24"/>
        </w:rPr>
        <w:t>.</w:t>
      </w:r>
      <w:r w:rsidR="00326FB8">
        <w:rPr>
          <w:rFonts w:ascii="Times New Roman" w:hAnsi="Times New Roman" w:cs="Times New Roman"/>
          <w:sz w:val="24"/>
          <w:szCs w:val="24"/>
        </w:rPr>
        <w:t>2023</w:t>
      </w:r>
      <w:r w:rsidR="00086430">
        <w:rPr>
          <w:rFonts w:ascii="Times New Roman" w:hAnsi="Times New Roman" w:cs="Times New Roman"/>
          <w:sz w:val="24"/>
          <w:szCs w:val="24"/>
        </w:rPr>
        <w:t>г.</w:t>
      </w:r>
      <w:r w:rsidR="000B7B07">
        <w:rPr>
          <w:rFonts w:ascii="Times New Roman" w:hAnsi="Times New Roman" w:cs="Times New Roman"/>
          <w:sz w:val="24"/>
          <w:szCs w:val="24"/>
        </w:rPr>
        <w:t xml:space="preserve"> </w:t>
      </w:r>
      <w:r w:rsidR="00B41A00" w:rsidRPr="005779A4">
        <w:rPr>
          <w:rFonts w:ascii="Times New Roman" w:hAnsi="Times New Roman" w:cs="Times New Roman"/>
          <w:sz w:val="24"/>
          <w:szCs w:val="24"/>
        </w:rPr>
        <w:t xml:space="preserve"> №</w:t>
      </w:r>
      <w:r w:rsidR="00777F63">
        <w:rPr>
          <w:rFonts w:ascii="Times New Roman" w:hAnsi="Times New Roman" w:cs="Times New Roman"/>
          <w:sz w:val="24"/>
          <w:szCs w:val="24"/>
        </w:rPr>
        <w:t xml:space="preserve"> 8/2</w:t>
      </w:r>
      <w:bookmarkStart w:id="0" w:name="_GoBack"/>
      <w:bookmarkEnd w:id="0"/>
      <w:r w:rsidR="0000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67" w:rsidRPr="00715867" w:rsidRDefault="00715867" w:rsidP="00715867">
      <w:pPr>
        <w:shd w:val="clear" w:color="auto" w:fill="FFFFFF"/>
        <w:ind w:firstLine="708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Отчет</w:t>
      </w:r>
      <w:r w:rsidRPr="00715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главы Седановского муниципального образования</w:t>
      </w:r>
    </w:p>
    <w:p w:rsidR="00715867" w:rsidRPr="00715867" w:rsidRDefault="00715867" w:rsidP="00715867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15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социально-экономическом развитии</w:t>
      </w:r>
    </w:p>
    <w:p w:rsidR="00715867" w:rsidRPr="00715867" w:rsidRDefault="00715867" w:rsidP="00715867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15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Седановского му</w:t>
      </w:r>
      <w:r w:rsidR="000069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ниципального образования за 202</w:t>
      </w:r>
      <w:r w:rsidR="00326F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 w:rsidRPr="00715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</w:t>
      </w:r>
    </w:p>
    <w:p w:rsidR="00715867" w:rsidRDefault="00715867" w:rsidP="00715867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15867" w:rsidRPr="00715867" w:rsidRDefault="00715867" w:rsidP="00715867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158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Добрый день!</w:t>
      </w:r>
    </w:p>
    <w:p w:rsidR="0076148D" w:rsidRPr="00CC04AB" w:rsidRDefault="00715867" w:rsidP="002F516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C04A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Сегодня мы собрались, чтобы подвести итоги п</w:t>
      </w:r>
      <w:r w:rsidR="00326FB8" w:rsidRPr="00CC04A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роделанной работы в ушедшем 2022</w:t>
      </w:r>
      <w:r w:rsidRPr="00CC04A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 xml:space="preserve"> году.  </w:t>
      </w:r>
    </w:p>
    <w:p w:rsidR="000069E2" w:rsidRPr="00CC04AB" w:rsidRDefault="0076148D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</w:r>
      <w:r w:rsidR="000069E2" w:rsidRPr="00CC04AB">
        <w:rPr>
          <w:rFonts w:ascii="Times New Roman" w:hAnsi="Times New Roman" w:cs="Times New Roman"/>
          <w:sz w:val="24"/>
          <w:szCs w:val="24"/>
        </w:rPr>
        <w:t>Основной задачей Седановского муниципального образования является повышение уровня жизни и создание комфортных условий проживания граждан на территории муниципального образования.</w:t>
      </w:r>
    </w:p>
    <w:p w:rsidR="000069E2" w:rsidRPr="00CC04AB" w:rsidRDefault="009D4D24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течение 20</w:t>
      </w:r>
      <w:r w:rsidR="00326FB8" w:rsidRPr="00CC04AB">
        <w:rPr>
          <w:rFonts w:ascii="Times New Roman" w:hAnsi="Times New Roman" w:cs="Times New Roman"/>
          <w:sz w:val="24"/>
          <w:szCs w:val="24"/>
        </w:rPr>
        <w:t>22</w:t>
      </w:r>
      <w:r w:rsidR="000069E2" w:rsidRPr="00CC04AB">
        <w:rPr>
          <w:rFonts w:ascii="Times New Roman" w:hAnsi="Times New Roman" w:cs="Times New Roman"/>
          <w:sz w:val="24"/>
          <w:szCs w:val="24"/>
        </w:rPr>
        <w:t xml:space="preserve"> года Администрацией</w:t>
      </w:r>
      <w:r w:rsidR="00D7753C" w:rsidRPr="00CC04AB">
        <w:rPr>
          <w:rFonts w:ascii="Times New Roman" w:hAnsi="Times New Roman" w:cs="Times New Roman"/>
          <w:sz w:val="24"/>
          <w:szCs w:val="24"/>
        </w:rPr>
        <w:t xml:space="preserve"> Седановского муниципаль</w:t>
      </w:r>
      <w:r w:rsidR="00326FB8" w:rsidRPr="00CC04AB">
        <w:rPr>
          <w:rFonts w:ascii="Times New Roman" w:hAnsi="Times New Roman" w:cs="Times New Roman"/>
          <w:sz w:val="24"/>
          <w:szCs w:val="24"/>
        </w:rPr>
        <w:t>ного образования было издано 148</w:t>
      </w:r>
      <w:r w:rsidR="00D7753C" w:rsidRPr="00CC04AB">
        <w:rPr>
          <w:rFonts w:ascii="Times New Roman" w:hAnsi="Times New Roman" w:cs="Times New Roman"/>
          <w:sz w:val="24"/>
          <w:szCs w:val="24"/>
        </w:rPr>
        <w:t xml:space="preserve"> нормативно </w:t>
      </w:r>
      <w:proofErr w:type="gramStart"/>
      <w:r w:rsidR="00D7753C" w:rsidRPr="00CC04AB"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  <w:r w:rsidR="00D7753C" w:rsidRPr="00CC04AB">
        <w:rPr>
          <w:rFonts w:ascii="Times New Roman" w:hAnsi="Times New Roman" w:cs="Times New Roman"/>
          <w:sz w:val="24"/>
          <w:szCs w:val="24"/>
        </w:rPr>
        <w:t xml:space="preserve"> и распорядительных документа:</w:t>
      </w:r>
      <w:r w:rsidR="000069E2"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="00D7753C" w:rsidRPr="00CC0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E2" w:rsidRPr="00CC04AB" w:rsidRDefault="00326FB8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>Постановлений – 89</w:t>
      </w:r>
    </w:p>
    <w:p w:rsidR="000069E2" w:rsidRPr="00CC04AB" w:rsidRDefault="000069E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>Распоряже</w:t>
      </w:r>
      <w:r w:rsidR="00326FB8" w:rsidRPr="00CC04AB">
        <w:rPr>
          <w:rFonts w:ascii="Times New Roman" w:hAnsi="Times New Roman" w:cs="Times New Roman"/>
          <w:sz w:val="24"/>
          <w:szCs w:val="24"/>
        </w:rPr>
        <w:t>ний - 59</w:t>
      </w:r>
    </w:p>
    <w:p w:rsidR="00D7753C" w:rsidRPr="00CC04AB" w:rsidRDefault="000069E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</w:r>
      <w:r w:rsidR="00D7753C" w:rsidRPr="00CC04AB">
        <w:rPr>
          <w:rFonts w:ascii="Times New Roman" w:hAnsi="Times New Roman" w:cs="Times New Roman"/>
          <w:sz w:val="24"/>
          <w:szCs w:val="24"/>
        </w:rPr>
        <w:t>На</w:t>
      </w:r>
      <w:r w:rsidR="009961C3" w:rsidRPr="00CC04AB">
        <w:rPr>
          <w:rFonts w:ascii="Times New Roman" w:hAnsi="Times New Roman" w:cs="Times New Roman"/>
          <w:sz w:val="24"/>
          <w:szCs w:val="24"/>
        </w:rPr>
        <w:t xml:space="preserve"> заседаниях Думы было принято 28 решений: 10 решений Думой четвертого созыва и 18 решений пятого созыва</w:t>
      </w:r>
      <w:r w:rsidR="00D7753C" w:rsidRPr="00CC04AB">
        <w:rPr>
          <w:rFonts w:ascii="Times New Roman" w:hAnsi="Times New Roman" w:cs="Times New Roman"/>
          <w:sz w:val="24"/>
          <w:szCs w:val="24"/>
        </w:rPr>
        <w:t>.</w:t>
      </w:r>
    </w:p>
    <w:p w:rsidR="000069E2" w:rsidRPr="00CC04AB" w:rsidRDefault="00D7753C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Pr="00CC04AB">
        <w:rPr>
          <w:rFonts w:ascii="Times New Roman" w:hAnsi="Times New Roman" w:cs="Times New Roman"/>
          <w:sz w:val="24"/>
          <w:szCs w:val="24"/>
        </w:rPr>
        <w:tab/>
        <w:t xml:space="preserve">Было выполнено </w:t>
      </w:r>
      <w:r w:rsidR="001B30DF" w:rsidRPr="00CC04AB">
        <w:rPr>
          <w:rFonts w:ascii="Times New Roman" w:hAnsi="Times New Roman" w:cs="Times New Roman"/>
          <w:sz w:val="24"/>
          <w:szCs w:val="24"/>
        </w:rPr>
        <w:t>3</w:t>
      </w:r>
      <w:r w:rsidR="000B29F2" w:rsidRPr="00CC04AB">
        <w:rPr>
          <w:rFonts w:ascii="Times New Roman" w:hAnsi="Times New Roman" w:cs="Times New Roman"/>
          <w:sz w:val="24"/>
          <w:szCs w:val="24"/>
        </w:rPr>
        <w:t>1</w:t>
      </w:r>
      <w:r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="000B29F2" w:rsidRPr="00CC04AB">
        <w:rPr>
          <w:rFonts w:ascii="Times New Roman" w:hAnsi="Times New Roman" w:cs="Times New Roman"/>
          <w:sz w:val="24"/>
          <w:szCs w:val="24"/>
        </w:rPr>
        <w:t>нотариальное де</w:t>
      </w:r>
      <w:r w:rsidR="001B30DF" w:rsidRPr="00CC04AB">
        <w:rPr>
          <w:rFonts w:ascii="Times New Roman" w:hAnsi="Times New Roman" w:cs="Times New Roman"/>
          <w:sz w:val="24"/>
          <w:szCs w:val="24"/>
        </w:rPr>
        <w:t>йствие, в том числе оформлена 21 доверенность</w:t>
      </w:r>
      <w:r w:rsidR="000B29F2" w:rsidRPr="00CC04AB">
        <w:rPr>
          <w:rFonts w:ascii="Times New Roman" w:hAnsi="Times New Roman" w:cs="Times New Roman"/>
          <w:sz w:val="24"/>
          <w:szCs w:val="24"/>
        </w:rPr>
        <w:t>.</w:t>
      </w:r>
    </w:p>
    <w:p w:rsidR="000B29F2" w:rsidRPr="00CC04AB" w:rsidRDefault="000B29F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 xml:space="preserve">Выдано </w:t>
      </w:r>
      <w:r w:rsidR="009961C3" w:rsidRPr="00CC04AB">
        <w:rPr>
          <w:rFonts w:ascii="Times New Roman" w:hAnsi="Times New Roman" w:cs="Times New Roman"/>
          <w:sz w:val="24"/>
          <w:szCs w:val="24"/>
        </w:rPr>
        <w:t>377</w:t>
      </w:r>
      <w:r w:rsidR="00997B94"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Pr="00CC04AB">
        <w:rPr>
          <w:rFonts w:ascii="Times New Roman" w:hAnsi="Times New Roman" w:cs="Times New Roman"/>
          <w:sz w:val="24"/>
          <w:szCs w:val="24"/>
        </w:rPr>
        <w:t xml:space="preserve"> справок о составе семьи.</w:t>
      </w:r>
    </w:p>
    <w:p w:rsidR="006D445C" w:rsidRPr="00CC04AB" w:rsidRDefault="000B29F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>Оказана помощь в формировании пакетов документов на оформление в собственность 30 земельных участков.</w:t>
      </w:r>
    </w:p>
    <w:p w:rsidR="000069E2" w:rsidRPr="00CC04AB" w:rsidRDefault="006D445C" w:rsidP="006D44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</w:r>
      <w:r w:rsidR="000069E2" w:rsidRPr="00CC04AB">
        <w:rPr>
          <w:rFonts w:ascii="Times New Roman" w:hAnsi="Times New Roman" w:cs="Times New Roman"/>
          <w:sz w:val="24"/>
          <w:szCs w:val="24"/>
        </w:rPr>
        <w:t>В целях своевременного приведения нормативных правовых актов в соответствие с действующи</w:t>
      </w:r>
      <w:r w:rsidR="009961C3" w:rsidRPr="00CC04AB">
        <w:rPr>
          <w:rFonts w:ascii="Times New Roman" w:hAnsi="Times New Roman" w:cs="Times New Roman"/>
          <w:sz w:val="24"/>
          <w:szCs w:val="24"/>
        </w:rPr>
        <w:t>м законодательством в 2022</w:t>
      </w:r>
      <w:r w:rsidRPr="00CC04AB">
        <w:rPr>
          <w:rFonts w:ascii="Times New Roman" w:hAnsi="Times New Roman" w:cs="Times New Roman"/>
          <w:sz w:val="24"/>
          <w:szCs w:val="24"/>
        </w:rPr>
        <w:t xml:space="preserve"> году вносились изменения в Положения и Правила, а также принимались необходимые для работы нормативно правовые акты.</w:t>
      </w:r>
    </w:p>
    <w:p w:rsidR="000069E2" w:rsidRPr="00CC04AB" w:rsidRDefault="000069E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>В отношении всех нормативных правовых актов и проектов специалистами администрации Седановского муниципального образования, а также Усть-Илимской межрайонной прокуратурой</w:t>
      </w:r>
      <w:r w:rsidR="009961C3" w:rsidRPr="00CC04AB">
        <w:rPr>
          <w:rFonts w:ascii="Times New Roman" w:hAnsi="Times New Roman" w:cs="Times New Roman"/>
          <w:sz w:val="24"/>
          <w:szCs w:val="24"/>
        </w:rPr>
        <w:t xml:space="preserve"> и природоохранной прокуратурой</w:t>
      </w:r>
      <w:r w:rsidRPr="00CC04AB">
        <w:rPr>
          <w:rFonts w:ascii="Times New Roman" w:hAnsi="Times New Roman" w:cs="Times New Roman"/>
          <w:sz w:val="24"/>
          <w:szCs w:val="24"/>
        </w:rPr>
        <w:t xml:space="preserve"> проводится антикоррупционная экспертиза</w:t>
      </w:r>
      <w:r w:rsidR="006D445C" w:rsidRPr="00CC04AB">
        <w:rPr>
          <w:rFonts w:ascii="Times New Roman" w:hAnsi="Times New Roman" w:cs="Times New Roman"/>
          <w:sz w:val="24"/>
          <w:szCs w:val="24"/>
        </w:rPr>
        <w:t>.</w:t>
      </w:r>
      <w:r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="006D445C" w:rsidRPr="00CC0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E2" w:rsidRPr="00CC04AB" w:rsidRDefault="000069E2" w:rsidP="00A92B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</w:r>
      <w:r w:rsidR="00A92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5D" w:rsidRPr="00176A5D" w:rsidRDefault="001C312C" w:rsidP="0017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176A5D" w:rsidRPr="00176A5D">
        <w:rPr>
          <w:rFonts w:ascii="Times New Roman" w:eastAsia="Calibri" w:hAnsi="Times New Roman" w:cs="Times New Roman"/>
        </w:rPr>
        <w:t xml:space="preserve">Фактически за 2022 год в бюджет Седановского муниципального образования поступило доходов 18537,7 тыс. руб. или (98,6%) от суммы, утвержденной в бюджете, в </w:t>
      </w:r>
      <w:proofErr w:type="spellStart"/>
      <w:r w:rsidR="00176A5D" w:rsidRPr="00176A5D">
        <w:rPr>
          <w:rFonts w:ascii="Times New Roman" w:eastAsia="Calibri" w:hAnsi="Times New Roman" w:cs="Times New Roman"/>
        </w:rPr>
        <w:t>т.ч</w:t>
      </w:r>
      <w:proofErr w:type="spellEnd"/>
      <w:r w:rsidR="00176A5D" w:rsidRPr="00176A5D">
        <w:rPr>
          <w:rFonts w:ascii="Times New Roman" w:eastAsia="Calibri" w:hAnsi="Times New Roman" w:cs="Times New Roman"/>
        </w:rPr>
        <w:t xml:space="preserve">. налоговых и неналоговых доходов 2664,2 тыс. руб. (91,5%), безвозмездных поступлений 15873,5 тыс. руб. (99,9%). </w:t>
      </w:r>
    </w:p>
    <w:p w:rsidR="00176A5D" w:rsidRPr="00176A5D" w:rsidRDefault="001C312C" w:rsidP="0017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176A5D" w:rsidRPr="008C3164" w:rsidRDefault="00176A5D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u w:val="single"/>
        </w:rPr>
      </w:pPr>
      <w:r w:rsidRPr="001C312C">
        <w:rPr>
          <w:rFonts w:ascii="Times New Roman" w:eastAsia="Calibri" w:hAnsi="Times New Roman" w:cs="Times New Roman"/>
        </w:rPr>
        <w:t>Расходная часть бюджета Седановского муниципального образования</w:t>
      </w:r>
      <w:r w:rsidR="001C312C">
        <w:rPr>
          <w:rFonts w:ascii="Times New Roman" w:eastAsia="Calibri" w:hAnsi="Times New Roman" w:cs="Times New Roman"/>
        </w:rPr>
        <w:t xml:space="preserve"> фактически составила</w:t>
      </w:r>
      <w:r w:rsidRPr="00176A5D">
        <w:rPr>
          <w:rFonts w:ascii="Times New Roman" w:eastAsia="Calibri" w:hAnsi="Times New Roman" w:cs="Times New Roman"/>
        </w:rPr>
        <w:t xml:space="preserve"> 19051,0 тыс. руб. или 93,2% от </w:t>
      </w:r>
      <w:proofErr w:type="gramStart"/>
      <w:r w:rsidRPr="00176A5D">
        <w:rPr>
          <w:rFonts w:ascii="Times New Roman" w:eastAsia="Calibri" w:hAnsi="Times New Roman" w:cs="Times New Roman"/>
        </w:rPr>
        <w:t>утвержденных</w:t>
      </w:r>
      <w:proofErr w:type="gramEnd"/>
      <w:r w:rsidRPr="00176A5D">
        <w:rPr>
          <w:rFonts w:ascii="Times New Roman" w:eastAsia="Calibri" w:hAnsi="Times New Roman" w:cs="Times New Roman"/>
        </w:rPr>
        <w:t xml:space="preserve"> в бюджете.</w:t>
      </w:r>
    </w:p>
    <w:p w:rsidR="00176A5D" w:rsidRPr="00176A5D" w:rsidRDefault="001C312C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176A5D" w:rsidRPr="00176A5D" w:rsidRDefault="00176A5D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176A5D">
        <w:rPr>
          <w:rFonts w:ascii="Times New Roman" w:eastAsia="Calibri" w:hAnsi="Times New Roman" w:cs="Times New Roman"/>
        </w:rPr>
        <w:t xml:space="preserve">По </w:t>
      </w:r>
      <w:proofErr w:type="gramStart"/>
      <w:r w:rsidRPr="00176A5D">
        <w:rPr>
          <w:rFonts w:ascii="Times New Roman" w:eastAsia="Calibri" w:hAnsi="Times New Roman" w:cs="Times New Roman"/>
        </w:rPr>
        <w:t>ПР</w:t>
      </w:r>
      <w:proofErr w:type="gramEnd"/>
      <w:r w:rsidRPr="00176A5D">
        <w:rPr>
          <w:rFonts w:ascii="Times New Roman" w:eastAsia="Calibri" w:hAnsi="Times New Roman" w:cs="Times New Roman"/>
        </w:rPr>
        <w:t xml:space="preserve"> 0310 «Обеспечение пожарной безопасности» в бюджете была запланирована </w:t>
      </w:r>
      <w:r w:rsidR="001C312C">
        <w:rPr>
          <w:rFonts w:ascii="Times New Roman" w:eastAsia="Calibri" w:hAnsi="Times New Roman" w:cs="Times New Roman"/>
        </w:rPr>
        <w:t xml:space="preserve">и исполнена </w:t>
      </w:r>
      <w:r w:rsidRPr="00176A5D">
        <w:rPr>
          <w:rFonts w:ascii="Times New Roman" w:eastAsia="Calibri" w:hAnsi="Times New Roman" w:cs="Times New Roman"/>
        </w:rPr>
        <w:t>сумма 41,9 тыс. руб</w:t>
      </w:r>
      <w:r w:rsidR="001C312C">
        <w:rPr>
          <w:rFonts w:ascii="Times New Roman" w:eastAsia="Calibri" w:hAnsi="Times New Roman" w:cs="Times New Roman"/>
        </w:rPr>
        <w:t>.</w:t>
      </w:r>
      <w:r w:rsidRPr="00176A5D">
        <w:rPr>
          <w:rFonts w:ascii="Times New Roman" w:eastAsia="Calibri" w:hAnsi="Times New Roman" w:cs="Times New Roman"/>
          <w:bCs/>
        </w:rPr>
        <w:t xml:space="preserve"> </w:t>
      </w:r>
      <w:r w:rsidR="008C3164">
        <w:rPr>
          <w:rFonts w:ascii="Times New Roman" w:eastAsia="Calibri" w:hAnsi="Times New Roman" w:cs="Times New Roman"/>
          <w:bCs/>
        </w:rPr>
        <w:t xml:space="preserve">Приобретены </w:t>
      </w:r>
      <w:r w:rsidR="001C312C">
        <w:rPr>
          <w:rFonts w:ascii="Times New Roman" w:eastAsia="Calibri" w:hAnsi="Times New Roman" w:cs="Times New Roman"/>
          <w:bCs/>
        </w:rPr>
        <w:t xml:space="preserve">информационные указатели и </w:t>
      </w:r>
      <w:r w:rsidR="008C3164">
        <w:rPr>
          <w:rFonts w:ascii="Times New Roman" w:eastAsia="Calibri" w:hAnsi="Times New Roman" w:cs="Times New Roman"/>
          <w:bCs/>
        </w:rPr>
        <w:t>пожарные краны.</w:t>
      </w:r>
    </w:p>
    <w:p w:rsidR="00176A5D" w:rsidRPr="008C3164" w:rsidRDefault="00176A5D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76A5D">
        <w:rPr>
          <w:rFonts w:ascii="Times New Roman" w:eastAsia="Calibri" w:hAnsi="Times New Roman" w:cs="Times New Roman"/>
          <w:bCs/>
        </w:rPr>
        <w:t xml:space="preserve">По </w:t>
      </w:r>
      <w:proofErr w:type="gramStart"/>
      <w:r w:rsidRPr="00176A5D">
        <w:rPr>
          <w:rFonts w:ascii="Times New Roman" w:eastAsia="Calibri" w:hAnsi="Times New Roman" w:cs="Times New Roman"/>
          <w:bCs/>
        </w:rPr>
        <w:t>ПР</w:t>
      </w:r>
      <w:proofErr w:type="gramEnd"/>
      <w:r w:rsidRPr="00176A5D">
        <w:rPr>
          <w:rFonts w:ascii="Times New Roman" w:eastAsia="Calibri" w:hAnsi="Times New Roman" w:cs="Times New Roman"/>
          <w:bCs/>
        </w:rPr>
        <w:t xml:space="preserve"> 0314 «Другие вопросы в области национальной безопасности и правоохранительной деятельности» расходы запланированы 2,2 тыс. </w:t>
      </w:r>
      <w:proofErr w:type="spellStart"/>
      <w:r w:rsidRPr="00176A5D">
        <w:rPr>
          <w:rFonts w:ascii="Times New Roman" w:eastAsia="Calibri" w:hAnsi="Times New Roman" w:cs="Times New Roman"/>
          <w:bCs/>
        </w:rPr>
        <w:t>руб</w:t>
      </w:r>
      <w:proofErr w:type="spellEnd"/>
      <w:r w:rsidRPr="00176A5D">
        <w:rPr>
          <w:rFonts w:ascii="Times New Roman" w:eastAsia="Calibri" w:hAnsi="Times New Roman" w:cs="Times New Roman"/>
          <w:bCs/>
        </w:rPr>
        <w:t xml:space="preserve">, исполнено 2,2 </w:t>
      </w:r>
      <w:proofErr w:type="spellStart"/>
      <w:r w:rsidRPr="00176A5D">
        <w:rPr>
          <w:rFonts w:ascii="Times New Roman" w:eastAsia="Calibri" w:hAnsi="Times New Roman" w:cs="Times New Roman"/>
          <w:bCs/>
        </w:rPr>
        <w:t>тыс.руб</w:t>
      </w:r>
      <w:proofErr w:type="spellEnd"/>
      <w:r w:rsidRPr="00176A5D">
        <w:rPr>
          <w:rFonts w:ascii="Times New Roman" w:eastAsia="Calibri" w:hAnsi="Times New Roman" w:cs="Times New Roman"/>
          <w:bCs/>
        </w:rPr>
        <w:t xml:space="preserve">. </w:t>
      </w:r>
      <w:r w:rsidR="001C312C">
        <w:rPr>
          <w:rFonts w:ascii="Times New Roman" w:eastAsia="Calibri" w:hAnsi="Times New Roman" w:cs="Times New Roman"/>
        </w:rPr>
        <w:t xml:space="preserve"> </w:t>
      </w:r>
    </w:p>
    <w:p w:rsidR="00176A5D" w:rsidRPr="00176A5D" w:rsidRDefault="001C312C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176A5D" w:rsidRPr="00176A5D" w:rsidRDefault="00176A5D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76A5D">
        <w:rPr>
          <w:rFonts w:ascii="Times New Roman" w:eastAsia="Calibri" w:hAnsi="Times New Roman" w:cs="Times New Roman"/>
        </w:rPr>
        <w:t xml:space="preserve">По </w:t>
      </w:r>
      <w:proofErr w:type="gramStart"/>
      <w:r w:rsidRPr="00176A5D">
        <w:rPr>
          <w:rFonts w:ascii="Times New Roman" w:eastAsia="Calibri" w:hAnsi="Times New Roman" w:cs="Times New Roman"/>
        </w:rPr>
        <w:t>ПР</w:t>
      </w:r>
      <w:proofErr w:type="gramEnd"/>
      <w:r w:rsidRPr="00176A5D">
        <w:rPr>
          <w:rFonts w:ascii="Times New Roman" w:eastAsia="Calibri" w:hAnsi="Times New Roman" w:cs="Times New Roman"/>
        </w:rPr>
        <w:t xml:space="preserve"> 0409</w:t>
      </w:r>
      <w:r w:rsidRPr="00176A5D">
        <w:rPr>
          <w:rFonts w:ascii="Times New Roman" w:eastAsia="Calibri" w:hAnsi="Times New Roman" w:cs="Times New Roman"/>
          <w:b/>
        </w:rPr>
        <w:t xml:space="preserve"> </w:t>
      </w:r>
      <w:r w:rsidRPr="00176A5D">
        <w:rPr>
          <w:rFonts w:ascii="Times New Roman" w:eastAsia="Calibri" w:hAnsi="Times New Roman" w:cs="Times New Roman"/>
          <w:bCs/>
        </w:rPr>
        <w:t>«Дорожное хозяйство</w:t>
      </w:r>
      <w:r w:rsidRPr="00176A5D">
        <w:rPr>
          <w:rFonts w:ascii="Times New Roman" w:eastAsia="Calibri" w:hAnsi="Times New Roman" w:cs="Times New Roman"/>
          <w:b/>
        </w:rPr>
        <w:t xml:space="preserve">» </w:t>
      </w:r>
      <w:r w:rsidRPr="00176A5D">
        <w:rPr>
          <w:rFonts w:ascii="Times New Roman" w:eastAsia="Calibri" w:hAnsi="Times New Roman" w:cs="Times New Roman"/>
        </w:rPr>
        <w:t xml:space="preserve">утвержденные </w:t>
      </w:r>
      <w:r w:rsidRPr="00176A5D">
        <w:rPr>
          <w:rFonts w:ascii="Times New Roman" w:eastAsia="Calibri" w:hAnsi="Times New Roman" w:cs="Times New Roman"/>
          <w:bCs/>
          <w:color w:val="000000"/>
        </w:rPr>
        <w:t>расходы составили в сумме 1062,7 тыс. руб</w:t>
      </w:r>
      <w:r w:rsidRPr="00176A5D">
        <w:rPr>
          <w:rFonts w:ascii="Times New Roman" w:eastAsia="Calibri" w:hAnsi="Times New Roman" w:cs="Times New Roman"/>
        </w:rPr>
        <w:t xml:space="preserve">. (70,9%), из запланированных 1499,9 </w:t>
      </w:r>
      <w:proofErr w:type="spellStart"/>
      <w:r w:rsidRPr="00176A5D">
        <w:rPr>
          <w:rFonts w:ascii="Times New Roman" w:eastAsia="Calibri" w:hAnsi="Times New Roman" w:cs="Times New Roman"/>
        </w:rPr>
        <w:t>тыс.руб</w:t>
      </w:r>
      <w:proofErr w:type="spellEnd"/>
      <w:r w:rsidRPr="00176A5D">
        <w:rPr>
          <w:rFonts w:ascii="Times New Roman" w:eastAsia="Calibri" w:hAnsi="Times New Roman" w:cs="Times New Roman"/>
        </w:rPr>
        <w:t>.:</w:t>
      </w:r>
    </w:p>
    <w:p w:rsidR="00176A5D" w:rsidRPr="00176A5D" w:rsidRDefault="00176A5D" w:rsidP="0017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76A5D">
        <w:rPr>
          <w:rFonts w:ascii="Times New Roman" w:eastAsia="Calibri" w:hAnsi="Times New Roman" w:cs="Times New Roman"/>
        </w:rPr>
        <w:t>- "Очистка дорожного полотна от снега" – 242,4 тыс. руб.;</w:t>
      </w:r>
    </w:p>
    <w:p w:rsidR="00176A5D" w:rsidRPr="00176A5D" w:rsidRDefault="00176A5D" w:rsidP="0017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76A5D">
        <w:rPr>
          <w:rFonts w:ascii="Times New Roman" w:eastAsia="Calibri" w:hAnsi="Times New Roman" w:cs="Times New Roman"/>
        </w:rPr>
        <w:t>- "Обслуживание освещения автомобильных дорог" – 669,2 тыс. руб.</w:t>
      </w:r>
      <w:r w:rsidR="008C3164">
        <w:rPr>
          <w:rFonts w:ascii="Times New Roman" w:eastAsia="Calibri" w:hAnsi="Times New Roman" w:cs="Times New Roman"/>
        </w:rPr>
        <w:t xml:space="preserve"> (из них 360 </w:t>
      </w:r>
      <w:proofErr w:type="spellStart"/>
      <w:r w:rsidR="008C3164">
        <w:rPr>
          <w:rFonts w:ascii="Times New Roman" w:eastAsia="Calibri" w:hAnsi="Times New Roman" w:cs="Times New Roman"/>
        </w:rPr>
        <w:t>тыс</w:t>
      </w:r>
      <w:proofErr w:type="gramStart"/>
      <w:r w:rsidR="008C3164">
        <w:rPr>
          <w:rFonts w:ascii="Times New Roman" w:eastAsia="Calibri" w:hAnsi="Times New Roman" w:cs="Times New Roman"/>
        </w:rPr>
        <w:t>.р</w:t>
      </w:r>
      <w:proofErr w:type="gramEnd"/>
      <w:r w:rsidR="008C3164">
        <w:rPr>
          <w:rFonts w:ascii="Times New Roman" w:eastAsia="Calibri" w:hAnsi="Times New Roman" w:cs="Times New Roman"/>
        </w:rPr>
        <w:t>ублей</w:t>
      </w:r>
      <w:proofErr w:type="spellEnd"/>
      <w:r w:rsidR="008C3164">
        <w:rPr>
          <w:rFonts w:ascii="Times New Roman" w:eastAsia="Calibri" w:hAnsi="Times New Roman" w:cs="Times New Roman"/>
        </w:rPr>
        <w:t xml:space="preserve"> – 42 новых фонаря и лампы для замены)</w:t>
      </w:r>
      <w:r w:rsidRPr="00176A5D">
        <w:rPr>
          <w:rFonts w:ascii="Times New Roman" w:eastAsia="Calibri" w:hAnsi="Times New Roman" w:cs="Times New Roman"/>
        </w:rPr>
        <w:t>;</w:t>
      </w:r>
    </w:p>
    <w:p w:rsidR="00176A5D" w:rsidRPr="00176A5D" w:rsidRDefault="00176A5D" w:rsidP="0017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76A5D">
        <w:rPr>
          <w:rFonts w:ascii="Times New Roman" w:eastAsia="Calibri" w:hAnsi="Times New Roman" w:cs="Times New Roman"/>
        </w:rPr>
        <w:t xml:space="preserve">- "Содержание дорог" – 134,8 </w:t>
      </w:r>
      <w:proofErr w:type="spellStart"/>
      <w:r w:rsidRPr="00176A5D">
        <w:rPr>
          <w:rFonts w:ascii="Times New Roman" w:eastAsia="Calibri" w:hAnsi="Times New Roman" w:cs="Times New Roman"/>
        </w:rPr>
        <w:t>тыс</w:t>
      </w:r>
      <w:proofErr w:type="gramStart"/>
      <w:r w:rsidRPr="00176A5D">
        <w:rPr>
          <w:rFonts w:ascii="Times New Roman" w:eastAsia="Calibri" w:hAnsi="Times New Roman" w:cs="Times New Roman"/>
        </w:rPr>
        <w:t>.р</w:t>
      </w:r>
      <w:proofErr w:type="gramEnd"/>
      <w:r w:rsidRPr="00176A5D">
        <w:rPr>
          <w:rFonts w:ascii="Times New Roman" w:eastAsia="Calibri" w:hAnsi="Times New Roman" w:cs="Times New Roman"/>
        </w:rPr>
        <w:t>уб</w:t>
      </w:r>
      <w:proofErr w:type="spellEnd"/>
      <w:r w:rsidRPr="00176A5D">
        <w:rPr>
          <w:rFonts w:ascii="Times New Roman" w:eastAsia="Calibri" w:hAnsi="Times New Roman" w:cs="Times New Roman"/>
        </w:rPr>
        <w:t>.;</w:t>
      </w:r>
    </w:p>
    <w:p w:rsidR="00176A5D" w:rsidRPr="00176A5D" w:rsidRDefault="00176A5D" w:rsidP="0017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76A5D">
        <w:rPr>
          <w:rFonts w:ascii="Times New Roman" w:eastAsia="Calibri" w:hAnsi="Times New Roman" w:cs="Times New Roman"/>
        </w:rPr>
        <w:t xml:space="preserve">- «Установка и приобретение дорожных знаков» - 16,3 </w:t>
      </w:r>
      <w:proofErr w:type="spellStart"/>
      <w:r w:rsidRPr="00176A5D">
        <w:rPr>
          <w:rFonts w:ascii="Times New Roman" w:eastAsia="Calibri" w:hAnsi="Times New Roman" w:cs="Times New Roman"/>
        </w:rPr>
        <w:t>тыс</w:t>
      </w:r>
      <w:proofErr w:type="gramStart"/>
      <w:r w:rsidRPr="00176A5D">
        <w:rPr>
          <w:rFonts w:ascii="Times New Roman" w:eastAsia="Calibri" w:hAnsi="Times New Roman" w:cs="Times New Roman"/>
        </w:rPr>
        <w:t>.р</w:t>
      </w:r>
      <w:proofErr w:type="gramEnd"/>
      <w:r w:rsidRPr="00176A5D">
        <w:rPr>
          <w:rFonts w:ascii="Times New Roman" w:eastAsia="Calibri" w:hAnsi="Times New Roman" w:cs="Times New Roman"/>
        </w:rPr>
        <w:t>уб</w:t>
      </w:r>
      <w:proofErr w:type="spellEnd"/>
      <w:r w:rsidRPr="00176A5D">
        <w:rPr>
          <w:rFonts w:ascii="Times New Roman" w:eastAsia="Calibri" w:hAnsi="Times New Roman" w:cs="Times New Roman"/>
        </w:rPr>
        <w:t>..</w:t>
      </w:r>
    </w:p>
    <w:p w:rsidR="00176A5D" w:rsidRPr="00176A5D" w:rsidRDefault="001C312C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176A5D" w:rsidRPr="00176A5D" w:rsidRDefault="00176A5D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76A5D">
        <w:rPr>
          <w:rFonts w:ascii="Times New Roman" w:eastAsia="Calibri" w:hAnsi="Times New Roman" w:cs="Times New Roman"/>
        </w:rPr>
        <w:t xml:space="preserve">По </w:t>
      </w:r>
      <w:proofErr w:type="gramStart"/>
      <w:r w:rsidRPr="00176A5D">
        <w:rPr>
          <w:rFonts w:ascii="Times New Roman" w:eastAsia="Calibri" w:hAnsi="Times New Roman" w:cs="Times New Roman"/>
        </w:rPr>
        <w:t>ПР</w:t>
      </w:r>
      <w:proofErr w:type="gramEnd"/>
      <w:r w:rsidRPr="00176A5D">
        <w:rPr>
          <w:rFonts w:ascii="Times New Roman" w:eastAsia="Calibri" w:hAnsi="Times New Roman" w:cs="Times New Roman"/>
        </w:rPr>
        <w:t xml:space="preserve"> 0503 «Благоустройство» </w:t>
      </w:r>
      <w:r w:rsidRPr="00176A5D">
        <w:rPr>
          <w:rFonts w:ascii="Times New Roman" w:eastAsia="Calibri" w:hAnsi="Times New Roman" w:cs="Times New Roman"/>
          <w:bCs/>
          <w:color w:val="000000"/>
        </w:rPr>
        <w:t>расходы произведены сумме</w:t>
      </w:r>
      <w:r w:rsidRPr="00176A5D">
        <w:rPr>
          <w:rFonts w:ascii="Times New Roman" w:eastAsia="Calibri" w:hAnsi="Times New Roman" w:cs="Times New Roman"/>
        </w:rPr>
        <w:t xml:space="preserve"> 1531,8 тыс. руб., запланировано 1542,4 тыс. руб. (99,3%). </w:t>
      </w:r>
    </w:p>
    <w:p w:rsidR="00176A5D" w:rsidRPr="00176A5D" w:rsidRDefault="00176A5D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76A5D">
        <w:rPr>
          <w:rFonts w:ascii="Times New Roman" w:eastAsia="Calibri" w:hAnsi="Times New Roman" w:cs="Times New Roman"/>
        </w:rPr>
        <w:lastRenderedPageBreak/>
        <w:t xml:space="preserve">На реализацию мероприятий перечня проектов народных инициатив расход составил в сумме 481,5 </w:t>
      </w:r>
      <w:proofErr w:type="spellStart"/>
      <w:r w:rsidRPr="00176A5D">
        <w:rPr>
          <w:rFonts w:ascii="Times New Roman" w:eastAsia="Calibri" w:hAnsi="Times New Roman" w:cs="Times New Roman"/>
        </w:rPr>
        <w:t>тыс</w:t>
      </w:r>
      <w:proofErr w:type="gramStart"/>
      <w:r w:rsidRPr="00176A5D">
        <w:rPr>
          <w:rFonts w:ascii="Times New Roman" w:eastAsia="Calibri" w:hAnsi="Times New Roman" w:cs="Times New Roman"/>
        </w:rPr>
        <w:t>.р</w:t>
      </w:r>
      <w:proofErr w:type="gramEnd"/>
      <w:r w:rsidRPr="00176A5D">
        <w:rPr>
          <w:rFonts w:ascii="Times New Roman" w:eastAsia="Calibri" w:hAnsi="Times New Roman" w:cs="Times New Roman"/>
        </w:rPr>
        <w:t>ублей</w:t>
      </w:r>
      <w:proofErr w:type="spellEnd"/>
      <w:r w:rsidRPr="00176A5D">
        <w:rPr>
          <w:rFonts w:ascii="Times New Roman" w:eastAsia="Calibri" w:hAnsi="Times New Roman" w:cs="Times New Roman"/>
        </w:rPr>
        <w:t xml:space="preserve">, в 2022 году приобретено детское игровое и спортивное оборудование </w:t>
      </w:r>
      <w:r w:rsidR="001C312C">
        <w:rPr>
          <w:rFonts w:ascii="Times New Roman" w:eastAsia="Calibri" w:hAnsi="Times New Roman" w:cs="Times New Roman"/>
        </w:rPr>
        <w:t xml:space="preserve"> по</w:t>
      </w:r>
      <w:r w:rsidRPr="00176A5D">
        <w:rPr>
          <w:rFonts w:ascii="Times New Roman" w:eastAsia="Calibri" w:hAnsi="Times New Roman" w:cs="Times New Roman"/>
        </w:rPr>
        <w:t xml:space="preserve"> ул. Мира, 24А.</w:t>
      </w:r>
    </w:p>
    <w:p w:rsidR="00176A5D" w:rsidRPr="008C3164" w:rsidRDefault="00176A5D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76A5D">
        <w:rPr>
          <w:rFonts w:ascii="Times New Roman" w:eastAsia="Calibri" w:hAnsi="Times New Roman" w:cs="Times New Roman"/>
        </w:rPr>
        <w:t xml:space="preserve">На реализацию общественно значимых проектов по благоустройству сельских территорий в рамках обеспечения комплексного развития сельских территорий в 2022 году расход составил 949,3 </w:t>
      </w:r>
      <w:proofErr w:type="spellStart"/>
      <w:r w:rsidRPr="00176A5D">
        <w:rPr>
          <w:rFonts w:ascii="Times New Roman" w:eastAsia="Calibri" w:hAnsi="Times New Roman" w:cs="Times New Roman"/>
        </w:rPr>
        <w:t>тыс</w:t>
      </w:r>
      <w:proofErr w:type="gramStart"/>
      <w:r w:rsidRPr="00176A5D">
        <w:rPr>
          <w:rFonts w:ascii="Times New Roman" w:eastAsia="Calibri" w:hAnsi="Times New Roman" w:cs="Times New Roman"/>
        </w:rPr>
        <w:t>.р</w:t>
      </w:r>
      <w:proofErr w:type="gramEnd"/>
      <w:r w:rsidRPr="00176A5D">
        <w:rPr>
          <w:rFonts w:ascii="Times New Roman" w:eastAsia="Calibri" w:hAnsi="Times New Roman" w:cs="Times New Roman"/>
        </w:rPr>
        <w:t>уб</w:t>
      </w:r>
      <w:proofErr w:type="spellEnd"/>
      <w:r w:rsidRPr="00176A5D">
        <w:rPr>
          <w:rFonts w:ascii="Times New Roman" w:eastAsia="Calibri" w:hAnsi="Times New Roman" w:cs="Times New Roman"/>
        </w:rPr>
        <w:t>., приобретена и установлена детска</w:t>
      </w:r>
      <w:r w:rsidR="001C312C">
        <w:rPr>
          <w:rFonts w:ascii="Times New Roman" w:eastAsia="Calibri" w:hAnsi="Times New Roman" w:cs="Times New Roman"/>
        </w:rPr>
        <w:t>я спортивно-игровая площадка по</w:t>
      </w:r>
      <w:r w:rsidRPr="00176A5D">
        <w:rPr>
          <w:rFonts w:ascii="Times New Roman" w:eastAsia="Calibri" w:hAnsi="Times New Roman" w:cs="Times New Roman"/>
        </w:rPr>
        <w:t xml:space="preserve"> ул. Свердлова, 4А</w:t>
      </w:r>
    </w:p>
    <w:p w:rsidR="00176A5D" w:rsidRPr="00176A5D" w:rsidRDefault="00176A5D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  <w:r w:rsidRPr="00176A5D">
        <w:rPr>
          <w:rFonts w:ascii="Times New Roman" w:eastAsia="Calibri" w:hAnsi="Times New Roman" w:cs="Times New Roman"/>
        </w:rPr>
        <w:t xml:space="preserve">По </w:t>
      </w:r>
      <w:proofErr w:type="gramStart"/>
      <w:r w:rsidRPr="00176A5D">
        <w:rPr>
          <w:rFonts w:ascii="Times New Roman" w:eastAsia="Calibri" w:hAnsi="Times New Roman" w:cs="Times New Roman"/>
        </w:rPr>
        <w:t>ПР</w:t>
      </w:r>
      <w:proofErr w:type="gramEnd"/>
      <w:r w:rsidRPr="00176A5D">
        <w:rPr>
          <w:rFonts w:ascii="Times New Roman" w:eastAsia="Calibri" w:hAnsi="Times New Roman" w:cs="Times New Roman"/>
        </w:rPr>
        <w:t xml:space="preserve"> 0801 «Культура» предусмотрены средства </w:t>
      </w:r>
      <w:r w:rsidR="001C312C">
        <w:rPr>
          <w:rFonts w:ascii="Times New Roman" w:eastAsia="Calibri" w:hAnsi="Times New Roman" w:cs="Times New Roman"/>
        </w:rPr>
        <w:t xml:space="preserve"> </w:t>
      </w:r>
      <w:r w:rsidRPr="00176A5D">
        <w:rPr>
          <w:rFonts w:ascii="Times New Roman" w:eastAsia="Calibri" w:hAnsi="Times New Roman" w:cs="Times New Roman"/>
        </w:rPr>
        <w:t xml:space="preserve"> в сумме 6583,2 тыс. руб., фактические расходы составили 6348,1 тыс. руб. (96,4%).</w:t>
      </w:r>
      <w:r w:rsidRPr="00176A5D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1C312C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176A5D" w:rsidRPr="00176A5D" w:rsidRDefault="00176A5D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76A5D">
        <w:rPr>
          <w:rFonts w:ascii="Times New Roman" w:eastAsia="Calibri" w:hAnsi="Times New Roman" w:cs="Times New Roman"/>
        </w:rPr>
        <w:t xml:space="preserve">По </w:t>
      </w:r>
      <w:proofErr w:type="gramStart"/>
      <w:r w:rsidRPr="00176A5D">
        <w:rPr>
          <w:rFonts w:ascii="Times New Roman" w:eastAsia="Calibri" w:hAnsi="Times New Roman" w:cs="Times New Roman"/>
        </w:rPr>
        <w:t>ПР</w:t>
      </w:r>
      <w:proofErr w:type="gramEnd"/>
      <w:r w:rsidRPr="00176A5D">
        <w:rPr>
          <w:rFonts w:ascii="Times New Roman" w:eastAsia="Calibri" w:hAnsi="Times New Roman" w:cs="Times New Roman"/>
        </w:rPr>
        <w:t xml:space="preserve"> 1001 «Пенсионное обеспечение» в бюджете запланировано на 2022 год 345,0 </w:t>
      </w:r>
      <w:proofErr w:type="spellStart"/>
      <w:r w:rsidRPr="00176A5D">
        <w:rPr>
          <w:rFonts w:ascii="Times New Roman" w:eastAsia="Calibri" w:hAnsi="Times New Roman" w:cs="Times New Roman"/>
        </w:rPr>
        <w:t>тыс.руб</w:t>
      </w:r>
      <w:proofErr w:type="spellEnd"/>
      <w:r w:rsidRPr="00176A5D">
        <w:rPr>
          <w:rFonts w:ascii="Times New Roman" w:eastAsia="Calibri" w:hAnsi="Times New Roman" w:cs="Times New Roman"/>
        </w:rPr>
        <w:t xml:space="preserve">., расходы для выплаты пенсии муниципальным служащим Седановского муниципального образования составили 344,9 </w:t>
      </w:r>
      <w:proofErr w:type="spellStart"/>
      <w:r w:rsidRPr="00176A5D">
        <w:rPr>
          <w:rFonts w:ascii="Times New Roman" w:eastAsia="Calibri" w:hAnsi="Times New Roman" w:cs="Times New Roman"/>
        </w:rPr>
        <w:t>тыс.руб</w:t>
      </w:r>
      <w:proofErr w:type="spellEnd"/>
      <w:r w:rsidRPr="00176A5D">
        <w:rPr>
          <w:rFonts w:ascii="Times New Roman" w:eastAsia="Calibri" w:hAnsi="Times New Roman" w:cs="Times New Roman"/>
        </w:rPr>
        <w:t>. 99,9%.</w:t>
      </w:r>
    </w:p>
    <w:p w:rsidR="00176A5D" w:rsidRPr="008C3164" w:rsidRDefault="00176A5D" w:rsidP="00176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76A5D">
        <w:rPr>
          <w:rFonts w:ascii="Times New Roman" w:eastAsia="Calibri" w:hAnsi="Times New Roman" w:cs="Times New Roman"/>
        </w:rPr>
        <w:t xml:space="preserve">По </w:t>
      </w:r>
      <w:proofErr w:type="gramStart"/>
      <w:r w:rsidRPr="00176A5D">
        <w:rPr>
          <w:rFonts w:ascii="Times New Roman" w:eastAsia="Calibri" w:hAnsi="Times New Roman" w:cs="Times New Roman"/>
        </w:rPr>
        <w:t>ПР</w:t>
      </w:r>
      <w:proofErr w:type="gramEnd"/>
      <w:r w:rsidRPr="00176A5D">
        <w:rPr>
          <w:rFonts w:ascii="Times New Roman" w:eastAsia="Calibri" w:hAnsi="Times New Roman" w:cs="Times New Roman"/>
        </w:rPr>
        <w:t xml:space="preserve"> 1105 «Физическая культура и спорт» предусмотрены средства в сумме 10,5 тыс. руб.,  фактические расходы составили 8,6 тыс. руб. (81,9%). </w:t>
      </w:r>
      <w:r w:rsidR="001C312C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0069E2" w:rsidRPr="00846BAE" w:rsidRDefault="000069E2" w:rsidP="00C52E2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E2" w:rsidRPr="00846BAE" w:rsidRDefault="000069E2" w:rsidP="00C52E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BAE">
        <w:rPr>
          <w:rFonts w:ascii="Times New Roman" w:hAnsi="Times New Roman" w:cs="Times New Roman"/>
          <w:b/>
          <w:sz w:val="24"/>
          <w:szCs w:val="24"/>
        </w:rPr>
        <w:tab/>
      </w:r>
      <w:r w:rsidR="000B29F2" w:rsidRPr="00846BAE">
        <w:rPr>
          <w:rFonts w:ascii="Times New Roman" w:hAnsi="Times New Roman" w:cs="Times New Roman"/>
          <w:sz w:val="24"/>
          <w:szCs w:val="24"/>
        </w:rPr>
        <w:t xml:space="preserve"> </w:t>
      </w:r>
      <w:r w:rsidRPr="00846BAE">
        <w:rPr>
          <w:rFonts w:ascii="Times New Roman" w:hAnsi="Times New Roman" w:cs="Times New Roman"/>
          <w:sz w:val="24"/>
          <w:szCs w:val="24"/>
        </w:rPr>
        <w:t xml:space="preserve"> Важным фактором привлечения жителей поселка к участию в общественной жизни является открытость в работе органов местного самоуправления, которые должны проводить свою работу на виду у населения и привлекать его к активному участию. </w:t>
      </w:r>
      <w:r w:rsidR="00C52E20" w:rsidRPr="0084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20" w:rsidRDefault="000069E2" w:rsidP="00C52E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BAE">
        <w:rPr>
          <w:rFonts w:ascii="Times New Roman" w:hAnsi="Times New Roman" w:cs="Times New Roman"/>
          <w:sz w:val="24"/>
          <w:szCs w:val="24"/>
        </w:rPr>
        <w:tab/>
      </w:r>
      <w:r w:rsidR="00F66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A7C" w:rsidRPr="00846BAE" w:rsidRDefault="00A57A7C" w:rsidP="00C52E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сентябре 2022 года по мобилизации в зону СВО ушли наши земляки. На протяжении всего времени семьям мобилизованных оказывается посильная помощь, а также неравнодушными жителями посёлка была оказана гуманитарная поддержка ребят.</w:t>
      </w:r>
    </w:p>
    <w:p w:rsidR="009E39BB" w:rsidRPr="00CC04AB" w:rsidRDefault="00C52E20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BAE">
        <w:rPr>
          <w:rFonts w:ascii="Times New Roman" w:hAnsi="Times New Roman" w:cs="Times New Roman"/>
          <w:sz w:val="24"/>
          <w:szCs w:val="24"/>
        </w:rPr>
        <w:tab/>
      </w:r>
      <w:r w:rsidR="009E39BB" w:rsidRPr="00CC04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="009E39BB" w:rsidRPr="009E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</w:t>
      </w:r>
      <w:r w:rsidR="009E39BB" w:rsidRPr="00CC0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ановского МО</w:t>
      </w:r>
      <w:r w:rsidR="009E39BB" w:rsidRPr="009E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в областном конкурсе на лучшую организацию работы представительного органа</w:t>
      </w:r>
      <w:r w:rsidR="009E39BB" w:rsidRPr="00CC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</w:t>
      </w:r>
      <w:r w:rsidR="009E39BB" w:rsidRPr="009E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конкурса Дума </w:t>
      </w:r>
      <w:r w:rsidR="009E39BB" w:rsidRPr="00CC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Седановского МО была отмечена</w:t>
      </w:r>
      <w:r w:rsidR="009E39BB" w:rsidRPr="009E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«Деятельность представительного органа муниципального образования, направленная на совершенствование и укрепление взаимодействия с Законодательным Собранием Ир</w:t>
      </w:r>
      <w:r w:rsidR="009E39BB" w:rsidRPr="00CC04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кутской области» и в апреле 2022 года</w:t>
      </w:r>
      <w:r w:rsidR="00925514" w:rsidRPr="00CC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награждение,</w:t>
      </w:r>
      <w:r w:rsidR="009E39BB" w:rsidRPr="00CC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вручен диплом и подарок.</w:t>
      </w:r>
    </w:p>
    <w:p w:rsidR="000069E2" w:rsidRPr="00CC04AB" w:rsidRDefault="000069E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 xml:space="preserve">Благодаря проведенной совместной работе Администрации Седановского МО, </w:t>
      </w:r>
      <w:r w:rsidR="00F60A85"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Pr="00CC04AB">
        <w:rPr>
          <w:rFonts w:ascii="Times New Roman" w:hAnsi="Times New Roman" w:cs="Times New Roman"/>
          <w:sz w:val="24"/>
          <w:szCs w:val="24"/>
        </w:rPr>
        <w:t xml:space="preserve"> Администрации МО «Усть-Илимский район» и АО «Группа «Илим» было обеспечено </w:t>
      </w:r>
      <w:r w:rsidR="00DF7201" w:rsidRPr="00CC04AB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CC04AB">
        <w:rPr>
          <w:rFonts w:ascii="Times New Roman" w:hAnsi="Times New Roman" w:cs="Times New Roman"/>
          <w:sz w:val="24"/>
          <w:szCs w:val="24"/>
        </w:rPr>
        <w:t xml:space="preserve">200 семей нашего поселения твердым топливом (дровами). </w:t>
      </w:r>
    </w:p>
    <w:p w:rsidR="009A7F35" w:rsidRDefault="000069E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</w:r>
    </w:p>
    <w:p w:rsidR="000069E2" w:rsidRPr="00CC04AB" w:rsidRDefault="009A7F35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9E2" w:rsidRPr="00CC04AB">
        <w:rPr>
          <w:rFonts w:ascii="Times New Roman" w:hAnsi="Times New Roman" w:cs="Times New Roman"/>
          <w:sz w:val="24"/>
          <w:szCs w:val="24"/>
        </w:rPr>
        <w:t>Благо</w:t>
      </w:r>
      <w:r w:rsidR="00113796" w:rsidRPr="00CC04AB">
        <w:rPr>
          <w:rFonts w:ascii="Times New Roman" w:hAnsi="Times New Roman" w:cs="Times New Roman"/>
          <w:sz w:val="24"/>
          <w:szCs w:val="24"/>
        </w:rPr>
        <w:t>даря Комплексному центру</w:t>
      </w:r>
      <w:r w:rsidR="000069E2" w:rsidRPr="00CC04AB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населения, многие жители посёлка воспользовались мерой социальной поддержки, такой как социальный контракт. Данная услуга позволила развиваться жителям нашего посёлка, заниматься их любимым делом.</w:t>
      </w:r>
      <w:r w:rsidR="00057310">
        <w:rPr>
          <w:rFonts w:ascii="Times New Roman" w:hAnsi="Times New Roman" w:cs="Times New Roman"/>
          <w:sz w:val="24"/>
          <w:szCs w:val="24"/>
        </w:rPr>
        <w:t xml:space="preserve"> Некоторые завели личное подсобное хозяйство, прошли </w:t>
      </w:r>
      <w:proofErr w:type="gramStart"/>
      <w:r w:rsidR="0005731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57310">
        <w:rPr>
          <w:rFonts w:ascii="Times New Roman" w:hAnsi="Times New Roman" w:cs="Times New Roman"/>
          <w:sz w:val="24"/>
          <w:szCs w:val="24"/>
        </w:rPr>
        <w:t xml:space="preserve"> новой профессии и даже открыли свое дело. Граждане улучшили материальное состояние и получили мотивацию для дальнейших действий, которые помогут им изменить жизнь к лучшему.</w:t>
      </w:r>
      <w:r w:rsidR="00C21454">
        <w:rPr>
          <w:rFonts w:ascii="Times New Roman" w:hAnsi="Times New Roman" w:cs="Times New Roman"/>
          <w:sz w:val="24"/>
          <w:szCs w:val="24"/>
        </w:rPr>
        <w:t xml:space="preserve"> Яркими примерами являются открытие пекарни на территории посёлка и шиномонтажной мастерской.</w:t>
      </w:r>
    </w:p>
    <w:p w:rsidR="008C3164" w:rsidRDefault="000069E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</w:r>
      <w:r w:rsidR="00113796" w:rsidRPr="00CC0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E2" w:rsidRPr="00CC04AB" w:rsidRDefault="008C3164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796" w:rsidRPr="00CC04AB">
        <w:rPr>
          <w:rFonts w:ascii="Times New Roman" w:hAnsi="Times New Roman" w:cs="Times New Roman"/>
          <w:sz w:val="24"/>
          <w:szCs w:val="24"/>
        </w:rPr>
        <w:t>На территории поселка проводились спортивные мероприятия, где активное участие принимали коллективы, жители поселка и депутаты, это такие мероприятия как:</w:t>
      </w:r>
    </w:p>
    <w:p w:rsidR="000069E2" w:rsidRPr="00CC04AB" w:rsidRDefault="000069E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C25C5" w:rsidRPr="00CC04AB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CC04AB">
        <w:rPr>
          <w:rFonts w:ascii="Times New Roman" w:hAnsi="Times New Roman" w:cs="Times New Roman"/>
          <w:sz w:val="24"/>
          <w:szCs w:val="24"/>
        </w:rPr>
        <w:t xml:space="preserve"> по хоккею с мячом на валенк</w:t>
      </w:r>
      <w:r w:rsidR="00BC25C5" w:rsidRPr="00CC04AB">
        <w:rPr>
          <w:rFonts w:ascii="Times New Roman" w:hAnsi="Times New Roman" w:cs="Times New Roman"/>
          <w:sz w:val="24"/>
          <w:szCs w:val="24"/>
        </w:rPr>
        <w:t xml:space="preserve">ах среди команд </w:t>
      </w:r>
      <w:proofErr w:type="spellStart"/>
      <w:r w:rsidR="00BC25C5" w:rsidRPr="00CC04A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C25C5" w:rsidRPr="00CC04A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C25C5" w:rsidRPr="00CC04AB">
        <w:rPr>
          <w:rFonts w:ascii="Times New Roman" w:hAnsi="Times New Roman" w:cs="Times New Roman"/>
          <w:sz w:val="24"/>
          <w:szCs w:val="24"/>
        </w:rPr>
        <w:t>еданово</w:t>
      </w:r>
      <w:proofErr w:type="spellEnd"/>
      <w:r w:rsidR="00BC25C5" w:rsidRPr="00CC04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25C5" w:rsidRPr="00CC04AB">
        <w:rPr>
          <w:rFonts w:ascii="Times New Roman" w:hAnsi="Times New Roman" w:cs="Times New Roman"/>
          <w:sz w:val="24"/>
          <w:szCs w:val="24"/>
        </w:rPr>
        <w:t>с.Кобляково</w:t>
      </w:r>
      <w:proofErr w:type="spellEnd"/>
      <w:r w:rsidR="00BC25C5" w:rsidRPr="00CC04AB">
        <w:rPr>
          <w:rFonts w:ascii="Times New Roman" w:hAnsi="Times New Roman" w:cs="Times New Roman"/>
          <w:sz w:val="24"/>
          <w:szCs w:val="24"/>
        </w:rPr>
        <w:t xml:space="preserve"> (наша команда также принима</w:t>
      </w:r>
      <w:r w:rsidR="001E2BDB" w:rsidRPr="00CC04AB">
        <w:rPr>
          <w:rFonts w:ascii="Times New Roman" w:hAnsi="Times New Roman" w:cs="Times New Roman"/>
          <w:sz w:val="24"/>
          <w:szCs w:val="24"/>
        </w:rPr>
        <w:t>ла участие в дружеской встрече</w:t>
      </w:r>
      <w:r w:rsidR="001C312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E2BDB" w:rsidRPr="00CC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C5" w:rsidRPr="00CC04AB">
        <w:rPr>
          <w:rFonts w:ascii="Times New Roman" w:hAnsi="Times New Roman" w:cs="Times New Roman"/>
          <w:sz w:val="24"/>
          <w:szCs w:val="24"/>
        </w:rPr>
        <w:t>г.Вихоревка</w:t>
      </w:r>
      <w:proofErr w:type="spellEnd"/>
      <w:r w:rsidR="001E2BDB" w:rsidRPr="00CC04AB">
        <w:rPr>
          <w:rFonts w:ascii="Times New Roman" w:hAnsi="Times New Roman" w:cs="Times New Roman"/>
          <w:sz w:val="24"/>
          <w:szCs w:val="24"/>
        </w:rPr>
        <w:t>, где</w:t>
      </w:r>
      <w:r w:rsidR="00F66E29" w:rsidRPr="00CC04AB">
        <w:rPr>
          <w:rFonts w:ascii="Times New Roman" w:hAnsi="Times New Roman" w:cs="Times New Roman"/>
          <w:sz w:val="24"/>
          <w:szCs w:val="24"/>
        </w:rPr>
        <w:t xml:space="preserve"> заняла</w:t>
      </w:r>
      <w:r w:rsidR="001E2BDB" w:rsidRPr="00CC04AB">
        <w:rPr>
          <w:rFonts w:ascii="Times New Roman" w:hAnsi="Times New Roman" w:cs="Times New Roman"/>
          <w:sz w:val="24"/>
          <w:szCs w:val="24"/>
        </w:rPr>
        <w:t xml:space="preserve"> почётное первое место</w:t>
      </w:r>
      <w:r w:rsidR="00BC25C5" w:rsidRPr="00CC04AB">
        <w:rPr>
          <w:rFonts w:ascii="Times New Roman" w:hAnsi="Times New Roman" w:cs="Times New Roman"/>
          <w:sz w:val="24"/>
          <w:szCs w:val="24"/>
        </w:rPr>
        <w:t>);</w:t>
      </w:r>
    </w:p>
    <w:p w:rsidR="000069E2" w:rsidRPr="00CC04AB" w:rsidRDefault="000069E2" w:rsidP="001137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>- Всероссийс</w:t>
      </w:r>
      <w:r w:rsidR="00113796" w:rsidRPr="00CC04AB">
        <w:rPr>
          <w:rFonts w:ascii="Times New Roman" w:hAnsi="Times New Roman" w:cs="Times New Roman"/>
          <w:sz w:val="24"/>
          <w:szCs w:val="24"/>
        </w:rPr>
        <w:t>кая массовая лыжная гонка</w:t>
      </w:r>
      <w:r w:rsidRPr="00CC04AB">
        <w:rPr>
          <w:rFonts w:ascii="Times New Roman" w:hAnsi="Times New Roman" w:cs="Times New Roman"/>
          <w:sz w:val="24"/>
          <w:szCs w:val="24"/>
        </w:rPr>
        <w:t>;</w:t>
      </w:r>
    </w:p>
    <w:p w:rsidR="000069E2" w:rsidRPr="00CC04AB" w:rsidRDefault="000069E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E6387" w:rsidRPr="00CC04AB">
        <w:rPr>
          <w:rFonts w:ascii="Times New Roman" w:hAnsi="Times New Roman" w:cs="Times New Roman"/>
          <w:sz w:val="24"/>
          <w:szCs w:val="24"/>
        </w:rPr>
        <w:t>Ф</w:t>
      </w:r>
      <w:r w:rsidR="00113796" w:rsidRPr="00CC04AB">
        <w:rPr>
          <w:rFonts w:ascii="Times New Roman" w:hAnsi="Times New Roman" w:cs="Times New Roman"/>
          <w:sz w:val="24"/>
          <w:szCs w:val="24"/>
        </w:rPr>
        <w:t>естиваль</w:t>
      </w:r>
      <w:r w:rsidRPr="00CC04AB">
        <w:rPr>
          <w:rFonts w:ascii="Times New Roman" w:hAnsi="Times New Roman" w:cs="Times New Roman"/>
          <w:sz w:val="24"/>
          <w:szCs w:val="24"/>
        </w:rPr>
        <w:t xml:space="preserve"> сдачи норм ГТО;</w:t>
      </w:r>
    </w:p>
    <w:p w:rsidR="000069E2" w:rsidRDefault="000069E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>- Всерос</w:t>
      </w:r>
      <w:r w:rsidR="00A228AE" w:rsidRPr="00CC04AB">
        <w:rPr>
          <w:rFonts w:ascii="Times New Roman" w:hAnsi="Times New Roman" w:cs="Times New Roman"/>
          <w:sz w:val="24"/>
          <w:szCs w:val="24"/>
        </w:rPr>
        <w:t>сийский день ходьбы</w:t>
      </w:r>
      <w:r w:rsidR="00C21454">
        <w:rPr>
          <w:rFonts w:ascii="Times New Roman" w:hAnsi="Times New Roman" w:cs="Times New Roman"/>
          <w:sz w:val="24"/>
          <w:szCs w:val="24"/>
        </w:rPr>
        <w:t>;</w:t>
      </w:r>
    </w:p>
    <w:p w:rsidR="00C21454" w:rsidRPr="00CC04AB" w:rsidRDefault="00C21454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Районные спортивные сельские игры.</w:t>
      </w:r>
    </w:p>
    <w:p w:rsidR="000069E2" w:rsidRPr="00846BAE" w:rsidRDefault="00A228AE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BAE">
        <w:rPr>
          <w:rFonts w:ascii="Times New Roman" w:hAnsi="Times New Roman" w:cs="Times New Roman"/>
          <w:sz w:val="24"/>
          <w:szCs w:val="24"/>
        </w:rPr>
        <w:tab/>
      </w:r>
      <w:r w:rsidR="000A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E2" w:rsidRPr="00CC04AB" w:rsidRDefault="00AF39DC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B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04AB">
        <w:rPr>
          <w:rFonts w:ascii="Times New Roman" w:hAnsi="Times New Roman" w:cs="Times New Roman"/>
          <w:sz w:val="24"/>
          <w:szCs w:val="24"/>
        </w:rPr>
        <w:t>Специалисты администрации совместно с</w:t>
      </w:r>
      <w:r w:rsidR="000069E2" w:rsidRPr="00CC04AB">
        <w:rPr>
          <w:rFonts w:ascii="Times New Roman" w:hAnsi="Times New Roman" w:cs="Times New Roman"/>
          <w:sz w:val="24"/>
          <w:szCs w:val="24"/>
        </w:rPr>
        <w:t xml:space="preserve"> социальным работником, участковым уполномоченным полиции, членами добровольной народной дружины «П</w:t>
      </w:r>
      <w:r w:rsidR="00A228AE" w:rsidRPr="00CC04AB">
        <w:rPr>
          <w:rFonts w:ascii="Times New Roman" w:hAnsi="Times New Roman" w:cs="Times New Roman"/>
          <w:sz w:val="24"/>
          <w:szCs w:val="24"/>
        </w:rPr>
        <w:t xml:space="preserve">атруль» </w:t>
      </w:r>
      <w:r w:rsidRPr="00CC04AB">
        <w:rPr>
          <w:rFonts w:ascii="Times New Roman" w:hAnsi="Times New Roman" w:cs="Times New Roman"/>
          <w:sz w:val="24"/>
          <w:szCs w:val="24"/>
        </w:rPr>
        <w:t>принимали</w:t>
      </w:r>
      <w:r w:rsidR="000069E2" w:rsidRPr="00CC04AB">
        <w:rPr>
          <w:rFonts w:ascii="Times New Roman" w:hAnsi="Times New Roman" w:cs="Times New Roman"/>
          <w:sz w:val="24"/>
          <w:szCs w:val="24"/>
        </w:rPr>
        <w:t xml:space="preserve"> активное участие в рейдах по «детскому комендантскому часу», в посещении неблагополучных семей, состоящих</w:t>
      </w:r>
      <w:r w:rsidR="00106EEF" w:rsidRPr="00CC04AB">
        <w:rPr>
          <w:rFonts w:ascii="Times New Roman" w:hAnsi="Times New Roman" w:cs="Times New Roman"/>
          <w:sz w:val="24"/>
          <w:szCs w:val="24"/>
        </w:rPr>
        <w:t xml:space="preserve"> на учете в базе данных СОП, участвовали в </w:t>
      </w:r>
      <w:r w:rsidR="00106EEF" w:rsidRPr="00CC04AB">
        <w:rPr>
          <w:rFonts w:ascii="Times New Roman" w:hAnsi="Times New Roman" w:cs="Times New Roman"/>
          <w:sz w:val="24"/>
          <w:szCs w:val="24"/>
        </w:rPr>
        <w:lastRenderedPageBreak/>
        <w:t>проведении</w:t>
      </w:r>
      <w:r w:rsidR="000069E2" w:rsidRPr="00CC04AB">
        <w:rPr>
          <w:rFonts w:ascii="Times New Roman" w:hAnsi="Times New Roman" w:cs="Times New Roman"/>
          <w:sz w:val="24"/>
          <w:szCs w:val="24"/>
        </w:rPr>
        <w:t xml:space="preserve"> профилактической работы по воспитанию детей, в рейдах по осуществлению контроля за соблюдением правил содержания домашних животных, правил благоустройства и с</w:t>
      </w:r>
      <w:r w:rsidR="00A228AE" w:rsidRPr="00CC04AB">
        <w:rPr>
          <w:rFonts w:ascii="Times New Roman" w:hAnsi="Times New Roman" w:cs="Times New Roman"/>
          <w:sz w:val="24"/>
          <w:szCs w:val="24"/>
        </w:rPr>
        <w:t>одержания придомовых территорий.</w:t>
      </w:r>
      <w:proofErr w:type="gramEnd"/>
      <w:r w:rsidR="00A228AE"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="000069E2"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="00A228AE"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="00E67B8D" w:rsidRPr="00CC04AB">
        <w:rPr>
          <w:rFonts w:ascii="Times New Roman" w:hAnsi="Times New Roman" w:cs="Times New Roman"/>
          <w:sz w:val="24"/>
          <w:szCs w:val="24"/>
        </w:rPr>
        <w:t>В 2022</w:t>
      </w:r>
      <w:r w:rsidRPr="00CC04AB">
        <w:rPr>
          <w:rFonts w:ascii="Times New Roman" w:hAnsi="Times New Roman" w:cs="Times New Roman"/>
          <w:sz w:val="24"/>
          <w:szCs w:val="24"/>
        </w:rPr>
        <w:t xml:space="preserve"> году по несоблюдению требований по содержанию в порядке прид</w:t>
      </w:r>
      <w:r w:rsidR="00E67B8D" w:rsidRPr="00CC04AB">
        <w:rPr>
          <w:rFonts w:ascii="Times New Roman" w:hAnsi="Times New Roman" w:cs="Times New Roman"/>
          <w:sz w:val="24"/>
          <w:szCs w:val="24"/>
        </w:rPr>
        <w:t>омовой территории было выдано 20 предписаний, 10</w:t>
      </w:r>
      <w:r w:rsidRPr="00CC04AB">
        <w:rPr>
          <w:rFonts w:ascii="Times New Roman" w:hAnsi="Times New Roman" w:cs="Times New Roman"/>
          <w:sz w:val="24"/>
          <w:szCs w:val="24"/>
        </w:rPr>
        <w:t xml:space="preserve"> человек получили устные предупреждения, по содержанию домашних животных </w:t>
      </w:r>
      <w:r w:rsidR="005740C4" w:rsidRPr="00CC04AB">
        <w:rPr>
          <w:rFonts w:ascii="Times New Roman" w:hAnsi="Times New Roman" w:cs="Times New Roman"/>
          <w:sz w:val="24"/>
          <w:szCs w:val="24"/>
        </w:rPr>
        <w:t>предписания получили 10 владельцев</w:t>
      </w:r>
      <w:r w:rsidRPr="00CC04AB">
        <w:rPr>
          <w:rFonts w:ascii="Times New Roman" w:hAnsi="Times New Roman" w:cs="Times New Roman"/>
          <w:sz w:val="24"/>
          <w:szCs w:val="24"/>
        </w:rPr>
        <w:t>.</w:t>
      </w:r>
    </w:p>
    <w:p w:rsidR="000069E2" w:rsidRPr="00CC04AB" w:rsidRDefault="000069E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>В рамках акции «Сохрани ребенку жизнь» в период новогодних каникул</w:t>
      </w:r>
      <w:r w:rsidR="00106EEF" w:rsidRPr="00CC04AB">
        <w:rPr>
          <w:rFonts w:ascii="Times New Roman" w:hAnsi="Times New Roman" w:cs="Times New Roman"/>
          <w:sz w:val="24"/>
          <w:szCs w:val="24"/>
        </w:rPr>
        <w:t xml:space="preserve"> 2022</w:t>
      </w:r>
      <w:r w:rsidR="00614A7E" w:rsidRPr="00CC04AB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106EEF"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Pr="00CC04AB">
        <w:rPr>
          <w:rFonts w:ascii="Times New Roman" w:hAnsi="Times New Roman" w:cs="Times New Roman"/>
          <w:sz w:val="24"/>
          <w:szCs w:val="24"/>
        </w:rPr>
        <w:t xml:space="preserve"> проводили</w:t>
      </w:r>
      <w:r w:rsidR="00106EEF" w:rsidRPr="00CC04AB">
        <w:rPr>
          <w:rFonts w:ascii="Times New Roman" w:hAnsi="Times New Roman" w:cs="Times New Roman"/>
          <w:sz w:val="24"/>
          <w:szCs w:val="24"/>
        </w:rPr>
        <w:t>сь</w:t>
      </w:r>
      <w:r w:rsidRPr="00CC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AB">
        <w:rPr>
          <w:rFonts w:ascii="Times New Roman" w:hAnsi="Times New Roman" w:cs="Times New Roman"/>
          <w:sz w:val="24"/>
          <w:szCs w:val="24"/>
        </w:rPr>
        <w:t>подворовые</w:t>
      </w:r>
      <w:proofErr w:type="spellEnd"/>
      <w:r w:rsidRPr="00CC04AB">
        <w:rPr>
          <w:rFonts w:ascii="Times New Roman" w:hAnsi="Times New Roman" w:cs="Times New Roman"/>
          <w:sz w:val="24"/>
          <w:szCs w:val="24"/>
        </w:rPr>
        <w:t xml:space="preserve"> обходы, патронажи семей, проживающих на территории поселения и имеющих несовершеннолетних детей.</w:t>
      </w:r>
    </w:p>
    <w:p w:rsidR="00106EEF" w:rsidRPr="00CC04AB" w:rsidRDefault="00106EEF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>В целях обеспечения пожарной безопасности и предупреждению ЧС, возможных в результате пожаров на территории посёлка регулярно специалистами администрации совместно с представителями ПЧ -156 или инспектором ОНД проводились рейды по местам проживания пенсионеров, инвалидов, а также многодетных семей.</w:t>
      </w:r>
    </w:p>
    <w:p w:rsidR="009E6387" w:rsidRPr="00CC04AB" w:rsidRDefault="009E6387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 xml:space="preserve">Благодаря филиалу  группы «ИЛИМ», а также </w:t>
      </w:r>
      <w:r w:rsidR="00F66E29" w:rsidRPr="00CC04AB">
        <w:rPr>
          <w:rFonts w:ascii="Times New Roman" w:hAnsi="Times New Roman" w:cs="Times New Roman"/>
          <w:sz w:val="24"/>
          <w:szCs w:val="24"/>
        </w:rPr>
        <w:t>Усть-Илимскому филиалу</w:t>
      </w:r>
      <w:r w:rsidRPr="00CC04AB">
        <w:rPr>
          <w:rFonts w:ascii="Times New Roman" w:hAnsi="Times New Roman" w:cs="Times New Roman"/>
          <w:sz w:val="24"/>
          <w:szCs w:val="24"/>
        </w:rPr>
        <w:t xml:space="preserve"> ДСИО зимой были выполнены работы по очистке </w:t>
      </w:r>
      <w:proofErr w:type="spellStart"/>
      <w:r w:rsidRPr="00CC04AB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CC04AB">
        <w:rPr>
          <w:rFonts w:ascii="Times New Roman" w:hAnsi="Times New Roman" w:cs="Times New Roman"/>
          <w:sz w:val="24"/>
          <w:szCs w:val="24"/>
        </w:rPr>
        <w:t xml:space="preserve"> дорог от снега, а весной посыпка скользких участков.</w:t>
      </w:r>
    </w:p>
    <w:p w:rsidR="009E6387" w:rsidRPr="00CC04AB" w:rsidRDefault="009E6387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 xml:space="preserve">В апреле 2022 года в течении недели в посёлке работали врачи НИИ </w:t>
      </w:r>
      <w:proofErr w:type="spellStart"/>
      <w:r w:rsidRPr="00CC04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C04A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C04AB">
        <w:rPr>
          <w:rFonts w:ascii="Times New Roman" w:hAnsi="Times New Roman" w:cs="Times New Roman"/>
          <w:sz w:val="24"/>
          <w:szCs w:val="24"/>
        </w:rPr>
        <w:t>ркутска</w:t>
      </w:r>
      <w:proofErr w:type="spellEnd"/>
      <w:r w:rsidR="00DE7152" w:rsidRPr="00CC04AB">
        <w:rPr>
          <w:rFonts w:ascii="Times New Roman" w:hAnsi="Times New Roman" w:cs="Times New Roman"/>
          <w:sz w:val="24"/>
          <w:szCs w:val="24"/>
        </w:rPr>
        <w:t>, узкие специалисты приняли всех желающих, оказав необходимую помощь и дав нужные рекомендации пациентам.</w:t>
      </w:r>
    </w:p>
    <w:p w:rsidR="000069E2" w:rsidRPr="00CC04AB" w:rsidRDefault="00614A7E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BAE">
        <w:rPr>
          <w:rFonts w:ascii="Times New Roman" w:hAnsi="Times New Roman" w:cs="Times New Roman"/>
          <w:sz w:val="24"/>
          <w:szCs w:val="24"/>
        </w:rPr>
        <w:t xml:space="preserve"> </w:t>
      </w:r>
      <w:r w:rsidRPr="00846BAE">
        <w:rPr>
          <w:rFonts w:ascii="Times New Roman" w:hAnsi="Times New Roman" w:cs="Times New Roman"/>
          <w:sz w:val="24"/>
          <w:szCs w:val="24"/>
        </w:rPr>
        <w:tab/>
      </w:r>
      <w:r w:rsidRPr="00CC04AB">
        <w:rPr>
          <w:rFonts w:ascii="Times New Roman" w:hAnsi="Times New Roman" w:cs="Times New Roman"/>
          <w:sz w:val="24"/>
          <w:szCs w:val="24"/>
        </w:rPr>
        <w:t>Стало доброй традицией</w:t>
      </w:r>
      <w:r w:rsidR="00AB44C4" w:rsidRPr="00CC04AB">
        <w:rPr>
          <w:rFonts w:ascii="Times New Roman" w:hAnsi="Times New Roman" w:cs="Times New Roman"/>
          <w:sz w:val="24"/>
          <w:szCs w:val="24"/>
        </w:rPr>
        <w:t xml:space="preserve"> приводить в достойное состояние сквер</w:t>
      </w:r>
      <w:r w:rsidR="000069E2" w:rsidRPr="00CC04AB">
        <w:rPr>
          <w:rFonts w:ascii="Times New Roman" w:hAnsi="Times New Roman" w:cs="Times New Roman"/>
          <w:sz w:val="24"/>
          <w:szCs w:val="24"/>
        </w:rPr>
        <w:t xml:space="preserve"> «Воинской славы», </w:t>
      </w:r>
      <w:r w:rsidR="00925514" w:rsidRPr="00CC04AB">
        <w:rPr>
          <w:rFonts w:ascii="Times New Roman" w:hAnsi="Times New Roman" w:cs="Times New Roman"/>
          <w:sz w:val="24"/>
          <w:szCs w:val="24"/>
        </w:rPr>
        <w:t>в 2022</w:t>
      </w:r>
      <w:r w:rsidR="00AB44C4" w:rsidRPr="00CC04AB">
        <w:rPr>
          <w:rFonts w:ascii="Times New Roman" w:hAnsi="Times New Roman" w:cs="Times New Roman"/>
          <w:sz w:val="24"/>
          <w:szCs w:val="24"/>
        </w:rPr>
        <w:t xml:space="preserve"> году</w:t>
      </w:r>
      <w:r w:rsidR="00925514"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="003A5801" w:rsidRPr="00CC04AB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925514" w:rsidRPr="00CC04AB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3A5801" w:rsidRPr="00CC04AB">
        <w:rPr>
          <w:rFonts w:ascii="Times New Roman" w:hAnsi="Times New Roman" w:cs="Times New Roman"/>
          <w:sz w:val="24"/>
          <w:szCs w:val="24"/>
        </w:rPr>
        <w:t>коллективы Администрации</w:t>
      </w:r>
      <w:r w:rsidR="00925514" w:rsidRPr="00CC04AB">
        <w:rPr>
          <w:rFonts w:ascii="Times New Roman" w:hAnsi="Times New Roman" w:cs="Times New Roman"/>
          <w:sz w:val="24"/>
          <w:szCs w:val="24"/>
        </w:rPr>
        <w:t xml:space="preserve">,  ПЧ №156, </w:t>
      </w:r>
      <w:r w:rsidR="003A5801" w:rsidRPr="00CC04AB">
        <w:rPr>
          <w:rFonts w:ascii="Times New Roman" w:hAnsi="Times New Roman" w:cs="Times New Roman"/>
          <w:sz w:val="24"/>
          <w:szCs w:val="24"/>
        </w:rPr>
        <w:t>МКУК «Центр досуга», ЖКХ, МКДОУ «Ёлочка», а  маленькие воспитанники детского сада помогали в высадке цветов, также</w:t>
      </w:r>
      <w:r w:rsidR="00AB44C4"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="003A5801" w:rsidRPr="00CC04AB">
        <w:rPr>
          <w:rFonts w:ascii="Times New Roman" w:hAnsi="Times New Roman" w:cs="Times New Roman"/>
          <w:sz w:val="24"/>
          <w:szCs w:val="24"/>
        </w:rPr>
        <w:t xml:space="preserve"> в течение года неоднократно проводились </w:t>
      </w:r>
      <w:r w:rsidR="00AB44C4" w:rsidRPr="00CC04AB">
        <w:rPr>
          <w:rFonts w:ascii="Times New Roman" w:hAnsi="Times New Roman" w:cs="Times New Roman"/>
          <w:sz w:val="24"/>
          <w:szCs w:val="24"/>
        </w:rPr>
        <w:t xml:space="preserve">  субботники</w:t>
      </w:r>
      <w:r w:rsidR="000069E2" w:rsidRPr="00CC04AB">
        <w:rPr>
          <w:rFonts w:ascii="Times New Roman" w:hAnsi="Times New Roman" w:cs="Times New Roman"/>
          <w:sz w:val="24"/>
          <w:szCs w:val="24"/>
        </w:rPr>
        <w:t xml:space="preserve"> по уборке территории поселка.</w:t>
      </w:r>
    </w:p>
    <w:p w:rsidR="000069E2" w:rsidRPr="00CC04AB" w:rsidRDefault="000069E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</w:r>
      <w:r w:rsidR="003A5801"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="00420E19" w:rsidRPr="00CC04AB">
        <w:rPr>
          <w:rFonts w:ascii="Times New Roman" w:hAnsi="Times New Roman" w:cs="Times New Roman"/>
          <w:sz w:val="24"/>
          <w:szCs w:val="24"/>
        </w:rPr>
        <w:t>Б</w:t>
      </w:r>
      <w:r w:rsidR="00AB44C4" w:rsidRPr="00CC04AB">
        <w:rPr>
          <w:rFonts w:ascii="Times New Roman" w:hAnsi="Times New Roman" w:cs="Times New Roman"/>
          <w:sz w:val="24"/>
          <w:szCs w:val="24"/>
        </w:rPr>
        <w:t>лагодаря совместной работе с филиалом</w:t>
      </w:r>
      <w:r w:rsidRPr="00CC04AB">
        <w:rPr>
          <w:rFonts w:ascii="Times New Roman" w:hAnsi="Times New Roman" w:cs="Times New Roman"/>
          <w:sz w:val="24"/>
          <w:szCs w:val="24"/>
        </w:rPr>
        <w:t xml:space="preserve"> группы «ИЛИМ» </w:t>
      </w:r>
      <w:r w:rsidR="00C21454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="00420E19" w:rsidRPr="00CC04AB">
        <w:rPr>
          <w:rFonts w:ascii="Times New Roman" w:hAnsi="Times New Roman" w:cs="Times New Roman"/>
          <w:sz w:val="24"/>
          <w:szCs w:val="24"/>
        </w:rPr>
        <w:t xml:space="preserve">многие участки дорог были приведены в надлежащее состояние.  </w:t>
      </w:r>
    </w:p>
    <w:p w:rsidR="00420E19" w:rsidRPr="00CC04AB" w:rsidRDefault="00420E19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75ED" w:rsidRPr="00CC04AB">
        <w:rPr>
          <w:rFonts w:ascii="Times New Roman" w:hAnsi="Times New Roman" w:cs="Times New Roman"/>
          <w:sz w:val="24"/>
          <w:szCs w:val="24"/>
        </w:rPr>
        <w:t xml:space="preserve">Для безопасности </w:t>
      </w:r>
      <w:r w:rsidRPr="00CC04AB">
        <w:rPr>
          <w:rFonts w:ascii="Times New Roman" w:hAnsi="Times New Roman" w:cs="Times New Roman"/>
          <w:sz w:val="24"/>
          <w:szCs w:val="24"/>
        </w:rPr>
        <w:t xml:space="preserve"> от </w:t>
      </w:r>
      <w:r w:rsidR="003C75ED" w:rsidRPr="00CC04AB">
        <w:rPr>
          <w:rFonts w:ascii="Times New Roman" w:hAnsi="Times New Roman" w:cs="Times New Roman"/>
          <w:sz w:val="24"/>
          <w:szCs w:val="24"/>
        </w:rPr>
        <w:t xml:space="preserve">лесных </w:t>
      </w:r>
      <w:r w:rsidRPr="00CC04AB">
        <w:rPr>
          <w:rFonts w:ascii="Times New Roman" w:hAnsi="Times New Roman" w:cs="Times New Roman"/>
          <w:sz w:val="24"/>
          <w:szCs w:val="24"/>
        </w:rPr>
        <w:t>пожаров в мае</w:t>
      </w:r>
      <w:r w:rsidR="003C75ED" w:rsidRPr="00CC04AB">
        <w:rPr>
          <w:rFonts w:ascii="Times New Roman" w:hAnsi="Times New Roman" w:cs="Times New Roman"/>
          <w:sz w:val="24"/>
          <w:szCs w:val="24"/>
        </w:rPr>
        <w:t xml:space="preserve"> благодаря помощи мэра МО «Усть-Илимский район» и группе «ИЛИМ»</w:t>
      </w:r>
      <w:r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="00581D5B" w:rsidRPr="00CC04AB">
        <w:rPr>
          <w:rFonts w:ascii="Times New Roman" w:hAnsi="Times New Roman" w:cs="Times New Roman"/>
          <w:sz w:val="24"/>
          <w:szCs w:val="24"/>
        </w:rPr>
        <w:t>была проведена опашка посёл</w:t>
      </w:r>
      <w:r w:rsidR="003C75ED" w:rsidRPr="00CC04AB">
        <w:rPr>
          <w:rFonts w:ascii="Times New Roman" w:hAnsi="Times New Roman" w:cs="Times New Roman"/>
          <w:sz w:val="24"/>
          <w:szCs w:val="24"/>
        </w:rPr>
        <w:t>ка.</w:t>
      </w:r>
    </w:p>
    <w:p w:rsidR="000069E2" w:rsidRPr="00CC04AB" w:rsidRDefault="003C75ED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>В начале</w:t>
      </w:r>
      <w:r w:rsidR="000069E2" w:rsidRPr="00CC04AB">
        <w:rPr>
          <w:rFonts w:ascii="Times New Roman" w:hAnsi="Times New Roman" w:cs="Times New Roman"/>
          <w:sz w:val="24"/>
          <w:szCs w:val="24"/>
        </w:rPr>
        <w:t xml:space="preserve"> ав</w:t>
      </w:r>
      <w:r w:rsidRPr="00CC04AB">
        <w:rPr>
          <w:rFonts w:ascii="Times New Roman" w:hAnsi="Times New Roman" w:cs="Times New Roman"/>
          <w:sz w:val="24"/>
          <w:szCs w:val="24"/>
        </w:rPr>
        <w:t xml:space="preserve">густа </w:t>
      </w:r>
      <w:r w:rsidR="001C312C">
        <w:rPr>
          <w:rFonts w:ascii="Times New Roman" w:hAnsi="Times New Roman" w:cs="Times New Roman"/>
          <w:sz w:val="24"/>
          <w:szCs w:val="24"/>
        </w:rPr>
        <w:t xml:space="preserve">на трассе Братск-Усть-Илимск </w:t>
      </w:r>
      <w:r w:rsidRPr="00CC04AB">
        <w:rPr>
          <w:rFonts w:ascii="Times New Roman" w:hAnsi="Times New Roman" w:cs="Times New Roman"/>
          <w:sz w:val="24"/>
          <w:szCs w:val="24"/>
        </w:rPr>
        <w:t>в рамках бла</w:t>
      </w:r>
      <w:r w:rsidR="001C312C">
        <w:rPr>
          <w:rFonts w:ascii="Times New Roman" w:hAnsi="Times New Roman" w:cs="Times New Roman"/>
          <w:sz w:val="24"/>
          <w:szCs w:val="24"/>
        </w:rPr>
        <w:t>гоустройства</w:t>
      </w:r>
      <w:r w:rsidRPr="00CC04AB">
        <w:rPr>
          <w:rFonts w:ascii="Times New Roman" w:hAnsi="Times New Roman" w:cs="Times New Roman"/>
          <w:sz w:val="24"/>
          <w:szCs w:val="24"/>
        </w:rPr>
        <w:t xml:space="preserve"> были размещены </w:t>
      </w:r>
      <w:proofErr w:type="spellStart"/>
      <w:r w:rsidRPr="00CC04AB">
        <w:rPr>
          <w:rFonts w:ascii="Times New Roman" w:hAnsi="Times New Roman" w:cs="Times New Roman"/>
          <w:sz w:val="24"/>
          <w:szCs w:val="24"/>
        </w:rPr>
        <w:t>банеры</w:t>
      </w:r>
      <w:proofErr w:type="spellEnd"/>
      <w:r w:rsidRPr="00CC04AB">
        <w:rPr>
          <w:rFonts w:ascii="Times New Roman" w:hAnsi="Times New Roman" w:cs="Times New Roman"/>
          <w:sz w:val="24"/>
          <w:szCs w:val="24"/>
        </w:rPr>
        <w:t xml:space="preserve"> с гербом и наименованием посёлка.</w:t>
      </w:r>
      <w:r w:rsidR="00B160A6"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="00AB44C4" w:rsidRPr="00CC04AB">
        <w:rPr>
          <w:rFonts w:ascii="Times New Roman" w:hAnsi="Times New Roman" w:cs="Times New Roman"/>
          <w:sz w:val="24"/>
          <w:szCs w:val="24"/>
        </w:rPr>
        <w:t xml:space="preserve"> </w:t>
      </w:r>
      <w:r w:rsidR="00B160A6" w:rsidRPr="00CC0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29" w:rsidRPr="00CC04AB" w:rsidRDefault="00264A29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 xml:space="preserve">Благодаря реализации общественно-значимого проекта по благоустройству </w:t>
      </w:r>
      <w:proofErr w:type="gramStart"/>
      <w:r w:rsidRPr="00CC04AB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Pr="00CC04AB">
        <w:rPr>
          <w:rFonts w:ascii="Times New Roman" w:hAnsi="Times New Roman" w:cs="Times New Roman"/>
          <w:sz w:val="24"/>
          <w:szCs w:val="24"/>
        </w:rPr>
        <w:t xml:space="preserve"> территории в августе прошло торжественное открытие детской спортивной площадки, на которой установлено сертифицированное спортивное и игровое оборудование, такое как игровой и спортивный комплексы, тренажеры, карусель, качели и футбольные ворота, по периметру площадки установлены лавочки, урны и ограждение.</w:t>
      </w:r>
      <w:r w:rsidR="00C21454">
        <w:rPr>
          <w:rFonts w:ascii="Times New Roman" w:hAnsi="Times New Roman" w:cs="Times New Roman"/>
          <w:sz w:val="24"/>
          <w:szCs w:val="24"/>
        </w:rPr>
        <w:t xml:space="preserve"> При открытии площадки детей радовали сл</w:t>
      </w:r>
      <w:r w:rsidR="008C3164">
        <w:rPr>
          <w:rFonts w:ascii="Times New Roman" w:hAnsi="Times New Roman" w:cs="Times New Roman"/>
          <w:sz w:val="24"/>
          <w:szCs w:val="24"/>
        </w:rPr>
        <w:t>адкой ватой и попкорном. О</w:t>
      </w:r>
      <w:r w:rsidR="00C21454">
        <w:rPr>
          <w:rFonts w:ascii="Times New Roman" w:hAnsi="Times New Roman" w:cs="Times New Roman"/>
          <w:sz w:val="24"/>
          <w:szCs w:val="24"/>
        </w:rPr>
        <w:t>борудование</w:t>
      </w:r>
      <w:r w:rsidR="008C3164">
        <w:rPr>
          <w:rFonts w:ascii="Times New Roman" w:hAnsi="Times New Roman" w:cs="Times New Roman"/>
          <w:sz w:val="24"/>
          <w:szCs w:val="24"/>
        </w:rPr>
        <w:t xml:space="preserve"> для приготовления ваты и попкорна</w:t>
      </w:r>
      <w:r w:rsidR="00C21454">
        <w:rPr>
          <w:rFonts w:ascii="Times New Roman" w:hAnsi="Times New Roman" w:cs="Times New Roman"/>
          <w:sz w:val="24"/>
          <w:szCs w:val="24"/>
        </w:rPr>
        <w:t xml:space="preserve"> в апреле </w:t>
      </w:r>
      <w:r w:rsidR="008C3164">
        <w:rPr>
          <w:rFonts w:ascii="Times New Roman" w:hAnsi="Times New Roman" w:cs="Times New Roman"/>
          <w:sz w:val="24"/>
          <w:szCs w:val="24"/>
        </w:rPr>
        <w:t>было приобретено</w:t>
      </w:r>
      <w:r w:rsidR="001C312C">
        <w:rPr>
          <w:rFonts w:ascii="Times New Roman" w:hAnsi="Times New Roman" w:cs="Times New Roman"/>
          <w:sz w:val="24"/>
          <w:szCs w:val="24"/>
        </w:rPr>
        <w:t xml:space="preserve"> благодаря оказанию спонсорской</w:t>
      </w:r>
      <w:r w:rsidR="008C3164">
        <w:rPr>
          <w:rFonts w:ascii="Times New Roman" w:hAnsi="Times New Roman" w:cs="Times New Roman"/>
          <w:sz w:val="24"/>
          <w:szCs w:val="24"/>
        </w:rPr>
        <w:t xml:space="preserve"> помощи молодого предпринимателя </w:t>
      </w:r>
      <w:proofErr w:type="spellStart"/>
      <w:r w:rsidR="008C3164">
        <w:rPr>
          <w:rFonts w:ascii="Times New Roman" w:hAnsi="Times New Roman" w:cs="Times New Roman"/>
          <w:sz w:val="24"/>
          <w:szCs w:val="24"/>
        </w:rPr>
        <w:t>Сковпина</w:t>
      </w:r>
      <w:proofErr w:type="spellEnd"/>
      <w:r w:rsidR="008C3164">
        <w:rPr>
          <w:rFonts w:ascii="Times New Roman" w:hAnsi="Times New Roman" w:cs="Times New Roman"/>
          <w:sz w:val="24"/>
          <w:szCs w:val="24"/>
        </w:rPr>
        <w:t xml:space="preserve"> Максима Сергеевича. Огромное ему спасибо.</w:t>
      </w:r>
    </w:p>
    <w:p w:rsidR="00A2502F" w:rsidRPr="00CC04AB" w:rsidRDefault="00A2502F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>Проект</w:t>
      </w:r>
      <w:r w:rsidR="00C21454">
        <w:rPr>
          <w:rFonts w:ascii="Times New Roman" w:hAnsi="Times New Roman" w:cs="Times New Roman"/>
          <w:sz w:val="24"/>
          <w:szCs w:val="24"/>
        </w:rPr>
        <w:t xml:space="preserve"> партии Единая Россия под названием «Есть решение!»</w:t>
      </w:r>
      <w:r w:rsidRPr="00CC04AB">
        <w:rPr>
          <w:rFonts w:ascii="Times New Roman" w:hAnsi="Times New Roman" w:cs="Times New Roman"/>
          <w:sz w:val="24"/>
          <w:szCs w:val="24"/>
        </w:rPr>
        <w:t>, разработанный инициативной группой с целью получения финансовой поддержки  за счет межбюджетных трансфертов из бюджета Иркутской области «Организация материально-технического обеспечения МКУК «Центр досуга» (одежда и механика с</w:t>
      </w:r>
      <w:r w:rsidR="00106EEF" w:rsidRPr="00CC04AB">
        <w:rPr>
          <w:rFonts w:ascii="Times New Roman" w:hAnsi="Times New Roman" w:cs="Times New Roman"/>
          <w:sz w:val="24"/>
          <w:szCs w:val="24"/>
        </w:rPr>
        <w:t>цены) прошёл конкурсный отбор.</w:t>
      </w:r>
      <w:r w:rsidR="007C3031">
        <w:rPr>
          <w:rFonts w:ascii="Times New Roman" w:hAnsi="Times New Roman" w:cs="Times New Roman"/>
          <w:sz w:val="24"/>
          <w:szCs w:val="24"/>
        </w:rPr>
        <w:t xml:space="preserve"> Общие расходы по инициативному проекту составляют 2 000 000 рублей.</w:t>
      </w:r>
      <w:r w:rsidR="00106EEF" w:rsidRPr="00CC04AB">
        <w:rPr>
          <w:rFonts w:ascii="Times New Roman" w:hAnsi="Times New Roman" w:cs="Times New Roman"/>
          <w:sz w:val="24"/>
          <w:szCs w:val="24"/>
        </w:rPr>
        <w:t xml:space="preserve"> Р</w:t>
      </w:r>
      <w:r w:rsidRPr="00CC04AB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106EEF" w:rsidRPr="00CC04AB">
        <w:rPr>
          <w:rFonts w:ascii="Times New Roman" w:hAnsi="Times New Roman" w:cs="Times New Roman"/>
          <w:sz w:val="24"/>
          <w:szCs w:val="24"/>
        </w:rPr>
        <w:t xml:space="preserve"> проекта пройдет в 2023 году.</w:t>
      </w:r>
    </w:p>
    <w:p w:rsidR="009D4D24" w:rsidRDefault="000A2AB6" w:rsidP="009D4D2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</w:r>
      <w:r w:rsidR="003052F3">
        <w:rPr>
          <w:rFonts w:ascii="Times New Roman" w:hAnsi="Times New Roman" w:cs="Times New Roman"/>
          <w:sz w:val="24"/>
          <w:szCs w:val="24"/>
        </w:rPr>
        <w:t xml:space="preserve">В рамках программы «Развитие физической культуры и спорта на 2019-2024 г.» </w:t>
      </w:r>
      <w:r w:rsidR="00C21454">
        <w:rPr>
          <w:rFonts w:ascii="Times New Roman" w:hAnsi="Times New Roman" w:cs="Times New Roman"/>
          <w:sz w:val="24"/>
          <w:szCs w:val="24"/>
        </w:rPr>
        <w:t xml:space="preserve">при совместной работе с </w:t>
      </w:r>
      <w:r w:rsidR="003052F3">
        <w:rPr>
          <w:rFonts w:ascii="Times New Roman" w:hAnsi="Times New Roman" w:cs="Times New Roman"/>
          <w:sz w:val="24"/>
          <w:szCs w:val="24"/>
        </w:rPr>
        <w:t xml:space="preserve">Администрацией МО «Усть-Илимский район» нашему поселку было выделено спортивное оборудование стоимостью 2 200 000 </w:t>
      </w:r>
      <w:r w:rsidR="009D4D24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9D4D24" w:rsidRPr="00A1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будут проведены работы по установке</w:t>
      </w:r>
      <w:r w:rsidR="009D4D24" w:rsidRPr="00A11AAB">
        <w:rPr>
          <w:rFonts w:ascii="Times New Roman" w:hAnsi="Times New Roman" w:cs="Times New Roman"/>
          <w:sz w:val="24"/>
          <w:szCs w:val="24"/>
        </w:rPr>
        <w:t xml:space="preserve"> малой спортивной площадки</w:t>
      </w:r>
      <w:r w:rsidR="009D4D24">
        <w:rPr>
          <w:rFonts w:ascii="Times New Roman" w:hAnsi="Times New Roman" w:cs="Times New Roman"/>
          <w:sz w:val="24"/>
          <w:szCs w:val="24"/>
        </w:rPr>
        <w:t xml:space="preserve"> по адресу: ул. Мира 24А</w:t>
      </w:r>
      <w:r w:rsidR="009D4D24" w:rsidRPr="00A11AAB">
        <w:rPr>
          <w:rFonts w:ascii="Times New Roman" w:hAnsi="Times New Roman" w:cs="Times New Roman"/>
          <w:sz w:val="24"/>
          <w:szCs w:val="24"/>
        </w:rPr>
        <w:t>,  со спортивно-технологическим оборудованием, которая даст возможность проводить подгот</w:t>
      </w:r>
      <w:r w:rsidR="009D4D24">
        <w:rPr>
          <w:rFonts w:ascii="Times New Roman" w:hAnsi="Times New Roman" w:cs="Times New Roman"/>
          <w:sz w:val="24"/>
          <w:szCs w:val="24"/>
        </w:rPr>
        <w:t>овку населения в соответствии с</w:t>
      </w:r>
      <w:r w:rsidR="009D4D24" w:rsidRPr="00A11AAB">
        <w:rPr>
          <w:rFonts w:ascii="Times New Roman" w:hAnsi="Times New Roman" w:cs="Times New Roman"/>
          <w:sz w:val="24"/>
          <w:szCs w:val="24"/>
        </w:rPr>
        <w:t xml:space="preserve"> Всероссийским физкультурно-спортивным комплексом «Готов к труду и обороне»</w:t>
      </w:r>
      <w:r w:rsidR="009D4D24">
        <w:rPr>
          <w:rFonts w:ascii="Times New Roman" w:hAnsi="Times New Roman" w:cs="Times New Roman"/>
          <w:sz w:val="24"/>
          <w:szCs w:val="24"/>
        </w:rPr>
        <w:t>.</w:t>
      </w:r>
    </w:p>
    <w:p w:rsidR="003052F3" w:rsidRDefault="003052F3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69E2" w:rsidRPr="00CC04AB" w:rsidRDefault="003052F3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2AB6" w:rsidRPr="00CC04AB">
        <w:rPr>
          <w:rFonts w:ascii="Times New Roman" w:hAnsi="Times New Roman" w:cs="Times New Roman"/>
          <w:sz w:val="24"/>
          <w:szCs w:val="24"/>
        </w:rPr>
        <w:t>Благодаря финансовой помощи</w:t>
      </w:r>
      <w:r w:rsidR="000069E2" w:rsidRPr="00CC04AB">
        <w:rPr>
          <w:rFonts w:ascii="Times New Roman" w:hAnsi="Times New Roman" w:cs="Times New Roman"/>
          <w:sz w:val="24"/>
          <w:szCs w:val="24"/>
        </w:rPr>
        <w:t xml:space="preserve"> неравнодушных предпринимателей для первоклассников МОУ «Седановская СОШ» был организован сладкий стол с познавательной программой.  </w:t>
      </w:r>
    </w:p>
    <w:p w:rsidR="000069E2" w:rsidRPr="00CC04AB" w:rsidRDefault="000069E2" w:rsidP="000069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 xml:space="preserve"> В декабре был построен зимний</w:t>
      </w:r>
      <w:r w:rsidR="00AB44C4" w:rsidRPr="00CC04AB">
        <w:rPr>
          <w:rFonts w:ascii="Times New Roman" w:hAnsi="Times New Roman" w:cs="Times New Roman"/>
          <w:sz w:val="24"/>
          <w:szCs w:val="24"/>
        </w:rPr>
        <w:t xml:space="preserve"> городок. Работники организаций</w:t>
      </w:r>
      <w:r w:rsidRPr="00CC04AB">
        <w:rPr>
          <w:rFonts w:ascii="Times New Roman" w:hAnsi="Times New Roman" w:cs="Times New Roman"/>
          <w:sz w:val="24"/>
          <w:szCs w:val="24"/>
        </w:rPr>
        <w:t xml:space="preserve"> около здания Дома культуры дружно делали снежные </w:t>
      </w:r>
      <w:r w:rsidR="00E67B8D" w:rsidRPr="00CC04AB">
        <w:rPr>
          <w:rFonts w:ascii="Times New Roman" w:hAnsi="Times New Roman" w:cs="Times New Roman"/>
          <w:sz w:val="24"/>
          <w:szCs w:val="24"/>
        </w:rPr>
        <w:t>фигуры, была установлена</w:t>
      </w:r>
      <w:r w:rsidRPr="00CC04AB">
        <w:rPr>
          <w:rFonts w:ascii="Times New Roman" w:hAnsi="Times New Roman" w:cs="Times New Roman"/>
          <w:sz w:val="24"/>
          <w:szCs w:val="24"/>
        </w:rPr>
        <w:t xml:space="preserve"> елка, украшенная яркими гирляндами. А в конце года был подведен итог конкурса «Чудесный двор», участники которого украшали свои участки в новогодней тематике, победителям были вручены грамоты и подарочные сертификаты.</w:t>
      </w:r>
      <w:r w:rsidR="00161BB3">
        <w:rPr>
          <w:rFonts w:ascii="Times New Roman" w:hAnsi="Times New Roman" w:cs="Times New Roman"/>
          <w:sz w:val="24"/>
          <w:szCs w:val="24"/>
        </w:rPr>
        <w:t xml:space="preserve"> Хочется выразить благодарность предпринимателям,</w:t>
      </w:r>
      <w:r w:rsidR="00C21454">
        <w:rPr>
          <w:rFonts w:ascii="Times New Roman" w:hAnsi="Times New Roman" w:cs="Times New Roman"/>
          <w:sz w:val="24"/>
          <w:szCs w:val="24"/>
        </w:rPr>
        <w:t xml:space="preserve"> депутатам Думы МО «Усть-Илимский район» и депутатам Законодательного собрания Иркутской области за участие в оказании спонсорской помощи при проведении различных мероприятий.</w:t>
      </w:r>
      <w:r w:rsidR="00161BB3">
        <w:rPr>
          <w:rFonts w:ascii="Times New Roman" w:hAnsi="Times New Roman" w:cs="Times New Roman"/>
          <w:sz w:val="24"/>
          <w:szCs w:val="24"/>
        </w:rPr>
        <w:t xml:space="preserve"> </w:t>
      </w:r>
      <w:r w:rsidR="00C21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E2" w:rsidRPr="00CC04AB" w:rsidRDefault="000069E2" w:rsidP="000A2A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04AB">
        <w:rPr>
          <w:rFonts w:ascii="Times New Roman" w:hAnsi="Times New Roman" w:cs="Times New Roman"/>
          <w:sz w:val="24"/>
          <w:szCs w:val="24"/>
        </w:rPr>
        <w:tab/>
        <w:t xml:space="preserve">Перечисленные мероприятия – это далеко не весь перечень проведенной работы и участия в общественной жизни Седановского МО. Работа и активный образ жизни позволяет сплотить </w:t>
      </w:r>
      <w:r w:rsidR="00AB44C4" w:rsidRPr="00CC04AB">
        <w:rPr>
          <w:rFonts w:ascii="Times New Roman" w:hAnsi="Times New Roman" w:cs="Times New Roman"/>
          <w:sz w:val="24"/>
          <w:szCs w:val="24"/>
        </w:rPr>
        <w:t xml:space="preserve">работников администрации, </w:t>
      </w:r>
      <w:r w:rsidRPr="00CC04AB">
        <w:rPr>
          <w:rFonts w:ascii="Times New Roman" w:hAnsi="Times New Roman" w:cs="Times New Roman"/>
          <w:sz w:val="24"/>
          <w:szCs w:val="24"/>
        </w:rPr>
        <w:t>депутатов с общественными организациями и населением. В результате чего каждому жителю представляется возможным ощутить себя в самом центре событий, показать свои способности и укрепить свое доверие к действующей власти.</w:t>
      </w:r>
    </w:p>
    <w:p w:rsidR="000069E2" w:rsidRPr="00846BAE" w:rsidRDefault="00DD30F8" w:rsidP="000069E2">
      <w:pPr>
        <w:tabs>
          <w:tab w:val="left" w:pos="381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0A9" w:rsidRPr="00846BAE" w:rsidRDefault="000069E2" w:rsidP="006B1830">
      <w:pPr>
        <w:tabs>
          <w:tab w:val="left" w:pos="381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B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1830" w:rsidRPr="00846BAE">
        <w:rPr>
          <w:rFonts w:ascii="Times New Roman" w:hAnsi="Times New Roman" w:cs="Times New Roman"/>
          <w:sz w:val="24"/>
          <w:szCs w:val="24"/>
        </w:rPr>
        <w:t xml:space="preserve">  Повышение активности граждан в решении вопросов местного значения, участие в культурно-массовых мероприятиях, участие в общественной жизни является важным результатом работы </w:t>
      </w:r>
      <w:r w:rsidR="005960A9" w:rsidRPr="00846BAE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5960A9" w:rsidRPr="00846BAE" w:rsidRDefault="005960A9" w:rsidP="006B1830">
      <w:pPr>
        <w:tabs>
          <w:tab w:val="left" w:pos="381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BAE">
        <w:rPr>
          <w:rFonts w:ascii="Times New Roman" w:hAnsi="Times New Roman" w:cs="Times New Roman"/>
          <w:sz w:val="24"/>
          <w:szCs w:val="24"/>
        </w:rPr>
        <w:t xml:space="preserve">               Бол</w:t>
      </w:r>
      <w:r w:rsidR="000A2AB6">
        <w:rPr>
          <w:rFonts w:ascii="Times New Roman" w:hAnsi="Times New Roman" w:cs="Times New Roman"/>
          <w:sz w:val="24"/>
          <w:szCs w:val="24"/>
        </w:rPr>
        <w:t>ьшинство запланированных на 2022</w:t>
      </w:r>
      <w:r w:rsidRPr="00846BAE">
        <w:rPr>
          <w:rFonts w:ascii="Times New Roman" w:hAnsi="Times New Roman" w:cs="Times New Roman"/>
          <w:sz w:val="24"/>
          <w:szCs w:val="24"/>
        </w:rPr>
        <w:t xml:space="preserve"> год мероприятий нами выполнены, но предстоит ещё очень много совместной и плодотворной работы на благо нашего поселка. Поселок становится краше и чище, но есть еще к чему стремиться. Мне хочется, чтобы все жители понимали, что все зависит от нас самих. Если каждый сделает немного хорошего, внесет свой посильный вклад в развитие поселка, то всем станет </w:t>
      </w:r>
      <w:r w:rsidR="00C319D2">
        <w:rPr>
          <w:rFonts w:ascii="Times New Roman" w:hAnsi="Times New Roman" w:cs="Times New Roman"/>
          <w:sz w:val="24"/>
          <w:szCs w:val="24"/>
        </w:rPr>
        <w:t>жить гораздо лучше и комфортней.</w:t>
      </w:r>
    </w:p>
    <w:p w:rsidR="005960A9" w:rsidRPr="00846BAE" w:rsidRDefault="005960A9" w:rsidP="006B1830">
      <w:pPr>
        <w:tabs>
          <w:tab w:val="left" w:pos="381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BAE">
        <w:rPr>
          <w:rFonts w:ascii="Times New Roman" w:hAnsi="Times New Roman" w:cs="Times New Roman"/>
          <w:sz w:val="24"/>
          <w:szCs w:val="24"/>
        </w:rPr>
        <w:t xml:space="preserve">              Огромное Вам всем спасибо за внимание, сотрудничество и понимание!</w:t>
      </w:r>
    </w:p>
    <w:p w:rsidR="000069E2" w:rsidRPr="00846BAE" w:rsidRDefault="000069E2" w:rsidP="000069E2">
      <w:pPr>
        <w:tabs>
          <w:tab w:val="left" w:pos="381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E2" w:rsidRPr="00846BAE" w:rsidRDefault="000069E2" w:rsidP="000069E2">
      <w:pPr>
        <w:tabs>
          <w:tab w:val="left" w:pos="381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E2" w:rsidRPr="00846BAE" w:rsidRDefault="000069E2" w:rsidP="000069E2">
      <w:pPr>
        <w:tabs>
          <w:tab w:val="left" w:pos="381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069E2" w:rsidRPr="00846BAE" w:rsidRDefault="000069E2" w:rsidP="005722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69E2" w:rsidRPr="00846BAE" w:rsidRDefault="000069E2" w:rsidP="005722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69E2" w:rsidRDefault="000069E2" w:rsidP="005722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69E2" w:rsidRDefault="000069E2" w:rsidP="005722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69E2" w:rsidRDefault="000069E2" w:rsidP="005722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69E2" w:rsidRDefault="000069E2" w:rsidP="005722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69E2" w:rsidRDefault="000069E2" w:rsidP="005722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69E2" w:rsidRDefault="000069E2" w:rsidP="005722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069E2" w:rsidSect="00793DB7">
      <w:footerReference w:type="default" r:id="rId9"/>
      <w:pgSz w:w="11906" w:h="16838"/>
      <w:pgMar w:top="1134" w:right="851" w:bottom="624" w:left="1701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02" w:rsidRDefault="00864D02" w:rsidP="005779A4">
      <w:pPr>
        <w:spacing w:after="0" w:line="240" w:lineRule="auto"/>
      </w:pPr>
      <w:r>
        <w:separator/>
      </w:r>
    </w:p>
  </w:endnote>
  <w:endnote w:type="continuationSeparator" w:id="0">
    <w:p w:rsidR="00864D02" w:rsidRDefault="00864D02" w:rsidP="0057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B" w:rsidRDefault="008872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02" w:rsidRDefault="00864D02" w:rsidP="005779A4">
      <w:pPr>
        <w:spacing w:after="0" w:line="240" w:lineRule="auto"/>
      </w:pPr>
      <w:r>
        <w:separator/>
      </w:r>
    </w:p>
  </w:footnote>
  <w:footnote w:type="continuationSeparator" w:id="0">
    <w:p w:rsidR="00864D02" w:rsidRDefault="00864D02" w:rsidP="0057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0"/>
    <w:multiLevelType w:val="hybridMultilevel"/>
    <w:tmpl w:val="C2BA0EE6"/>
    <w:lvl w:ilvl="0" w:tplc="0B88E1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2645BF"/>
    <w:multiLevelType w:val="hybridMultilevel"/>
    <w:tmpl w:val="AF84EAAA"/>
    <w:lvl w:ilvl="0" w:tplc="2C26F7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CD0271"/>
    <w:multiLevelType w:val="hybridMultilevel"/>
    <w:tmpl w:val="397219C6"/>
    <w:lvl w:ilvl="0" w:tplc="9A508E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CD3FA3"/>
    <w:multiLevelType w:val="hybridMultilevel"/>
    <w:tmpl w:val="59F8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5F2A"/>
    <w:multiLevelType w:val="hybridMultilevel"/>
    <w:tmpl w:val="01DA5110"/>
    <w:lvl w:ilvl="0" w:tplc="36FE10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67483F"/>
    <w:multiLevelType w:val="hybridMultilevel"/>
    <w:tmpl w:val="7440356C"/>
    <w:lvl w:ilvl="0" w:tplc="840431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87522B"/>
    <w:multiLevelType w:val="hybridMultilevel"/>
    <w:tmpl w:val="86969CC4"/>
    <w:lvl w:ilvl="0" w:tplc="697E8A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4E6118"/>
    <w:multiLevelType w:val="hybridMultilevel"/>
    <w:tmpl w:val="85348926"/>
    <w:lvl w:ilvl="0" w:tplc="37E47B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9C744E"/>
    <w:multiLevelType w:val="hybridMultilevel"/>
    <w:tmpl w:val="5AC6E8B2"/>
    <w:lvl w:ilvl="0" w:tplc="5B1831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A9D0B31"/>
    <w:multiLevelType w:val="hybridMultilevel"/>
    <w:tmpl w:val="54B4F4C6"/>
    <w:lvl w:ilvl="0" w:tplc="6B924D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EE742A"/>
    <w:multiLevelType w:val="hybridMultilevel"/>
    <w:tmpl w:val="F17E2110"/>
    <w:lvl w:ilvl="0" w:tplc="858CE4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142EA1"/>
    <w:multiLevelType w:val="hybridMultilevel"/>
    <w:tmpl w:val="84C4E11E"/>
    <w:lvl w:ilvl="0" w:tplc="AD262D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EC918BE"/>
    <w:multiLevelType w:val="hybridMultilevel"/>
    <w:tmpl w:val="ADE4AE42"/>
    <w:lvl w:ilvl="0" w:tplc="A98870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3F20B9"/>
    <w:multiLevelType w:val="hybridMultilevel"/>
    <w:tmpl w:val="71A8BCA0"/>
    <w:lvl w:ilvl="0" w:tplc="843C89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91B01FC"/>
    <w:multiLevelType w:val="hybridMultilevel"/>
    <w:tmpl w:val="AF865874"/>
    <w:lvl w:ilvl="0" w:tplc="567AEB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FAC60E4"/>
    <w:multiLevelType w:val="hybridMultilevel"/>
    <w:tmpl w:val="C1FC88F8"/>
    <w:lvl w:ilvl="0" w:tplc="386258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4305B2"/>
    <w:multiLevelType w:val="hybridMultilevel"/>
    <w:tmpl w:val="A0845D52"/>
    <w:lvl w:ilvl="0" w:tplc="CFE4F3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2"/>
  </w:num>
  <w:num w:numId="6">
    <w:abstractNumId w:val="15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16"/>
  </w:num>
  <w:num w:numId="13">
    <w:abstractNumId w:val="12"/>
  </w:num>
  <w:num w:numId="14">
    <w:abstractNumId w:val="7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3"/>
    <w:rsid w:val="00003576"/>
    <w:rsid w:val="000069E2"/>
    <w:rsid w:val="0001000A"/>
    <w:rsid w:val="00032B1D"/>
    <w:rsid w:val="00057310"/>
    <w:rsid w:val="000751F1"/>
    <w:rsid w:val="00086430"/>
    <w:rsid w:val="00087586"/>
    <w:rsid w:val="0009242E"/>
    <w:rsid w:val="000A2AB6"/>
    <w:rsid w:val="000B29F2"/>
    <w:rsid w:val="000B7B07"/>
    <w:rsid w:val="000C210D"/>
    <w:rsid w:val="000C306C"/>
    <w:rsid w:val="000C7422"/>
    <w:rsid w:val="000F691C"/>
    <w:rsid w:val="00106EEF"/>
    <w:rsid w:val="001120B6"/>
    <w:rsid w:val="00113796"/>
    <w:rsid w:val="001209F2"/>
    <w:rsid w:val="00126B69"/>
    <w:rsid w:val="00152FDC"/>
    <w:rsid w:val="0015345C"/>
    <w:rsid w:val="00161BB3"/>
    <w:rsid w:val="00161C4F"/>
    <w:rsid w:val="00164F79"/>
    <w:rsid w:val="00167350"/>
    <w:rsid w:val="00175673"/>
    <w:rsid w:val="00176A5D"/>
    <w:rsid w:val="001B30DF"/>
    <w:rsid w:val="001B3C1D"/>
    <w:rsid w:val="001B5169"/>
    <w:rsid w:val="001C2BDD"/>
    <w:rsid w:val="001C312C"/>
    <w:rsid w:val="001E2388"/>
    <w:rsid w:val="001E2BDB"/>
    <w:rsid w:val="001F5014"/>
    <w:rsid w:val="00200E9B"/>
    <w:rsid w:val="00210A2D"/>
    <w:rsid w:val="00264A29"/>
    <w:rsid w:val="00272D5C"/>
    <w:rsid w:val="00285E9C"/>
    <w:rsid w:val="002A26D4"/>
    <w:rsid w:val="002A276D"/>
    <w:rsid w:val="002A48E6"/>
    <w:rsid w:val="002B2B70"/>
    <w:rsid w:val="002C48D2"/>
    <w:rsid w:val="002C6577"/>
    <w:rsid w:val="002C79CE"/>
    <w:rsid w:val="002E5435"/>
    <w:rsid w:val="002F0F75"/>
    <w:rsid w:val="002F5160"/>
    <w:rsid w:val="002F7722"/>
    <w:rsid w:val="00300B36"/>
    <w:rsid w:val="003052F3"/>
    <w:rsid w:val="003066BD"/>
    <w:rsid w:val="00317995"/>
    <w:rsid w:val="00326FB8"/>
    <w:rsid w:val="00333F74"/>
    <w:rsid w:val="00343509"/>
    <w:rsid w:val="00345F51"/>
    <w:rsid w:val="00351C41"/>
    <w:rsid w:val="0038129D"/>
    <w:rsid w:val="003A3AD4"/>
    <w:rsid w:val="003A5801"/>
    <w:rsid w:val="003C1F51"/>
    <w:rsid w:val="003C75ED"/>
    <w:rsid w:val="003D1BDB"/>
    <w:rsid w:val="003D2B4B"/>
    <w:rsid w:val="0040465A"/>
    <w:rsid w:val="00405AFF"/>
    <w:rsid w:val="00420E19"/>
    <w:rsid w:val="0044007C"/>
    <w:rsid w:val="00483881"/>
    <w:rsid w:val="00490306"/>
    <w:rsid w:val="004C2AB4"/>
    <w:rsid w:val="004D7707"/>
    <w:rsid w:val="00515A73"/>
    <w:rsid w:val="005236E4"/>
    <w:rsid w:val="00530CF9"/>
    <w:rsid w:val="00537688"/>
    <w:rsid w:val="005379A7"/>
    <w:rsid w:val="0055357F"/>
    <w:rsid w:val="005541D0"/>
    <w:rsid w:val="0055535E"/>
    <w:rsid w:val="00566214"/>
    <w:rsid w:val="005720D2"/>
    <w:rsid w:val="00572260"/>
    <w:rsid w:val="005740C4"/>
    <w:rsid w:val="005779A4"/>
    <w:rsid w:val="00581D5B"/>
    <w:rsid w:val="005960A9"/>
    <w:rsid w:val="005960B0"/>
    <w:rsid w:val="005A2422"/>
    <w:rsid w:val="005D4474"/>
    <w:rsid w:val="005E124F"/>
    <w:rsid w:val="005E1B97"/>
    <w:rsid w:val="005E2752"/>
    <w:rsid w:val="005E6E9E"/>
    <w:rsid w:val="005F46CE"/>
    <w:rsid w:val="005F4FA2"/>
    <w:rsid w:val="00614A7E"/>
    <w:rsid w:val="00623FEF"/>
    <w:rsid w:val="00626D8D"/>
    <w:rsid w:val="0063524A"/>
    <w:rsid w:val="00635835"/>
    <w:rsid w:val="006402F5"/>
    <w:rsid w:val="00647D78"/>
    <w:rsid w:val="00657122"/>
    <w:rsid w:val="006B1830"/>
    <w:rsid w:val="006B3DA9"/>
    <w:rsid w:val="006C10D0"/>
    <w:rsid w:val="006D3EB6"/>
    <w:rsid w:val="006D445C"/>
    <w:rsid w:val="006F721B"/>
    <w:rsid w:val="007154D2"/>
    <w:rsid w:val="00715867"/>
    <w:rsid w:val="007171DF"/>
    <w:rsid w:val="00725839"/>
    <w:rsid w:val="007367EC"/>
    <w:rsid w:val="007415B7"/>
    <w:rsid w:val="00743C84"/>
    <w:rsid w:val="0076148D"/>
    <w:rsid w:val="00771D12"/>
    <w:rsid w:val="00777F63"/>
    <w:rsid w:val="00793DB7"/>
    <w:rsid w:val="007A051D"/>
    <w:rsid w:val="007A2EBF"/>
    <w:rsid w:val="007A6932"/>
    <w:rsid w:val="007B7642"/>
    <w:rsid w:val="007C3031"/>
    <w:rsid w:val="007D0409"/>
    <w:rsid w:val="007E2F06"/>
    <w:rsid w:val="007E4CA1"/>
    <w:rsid w:val="0080148C"/>
    <w:rsid w:val="008228A7"/>
    <w:rsid w:val="00824FA3"/>
    <w:rsid w:val="008251C1"/>
    <w:rsid w:val="00831ADD"/>
    <w:rsid w:val="00834CFB"/>
    <w:rsid w:val="00835DC5"/>
    <w:rsid w:val="00840F9F"/>
    <w:rsid w:val="00843917"/>
    <w:rsid w:val="00846BAE"/>
    <w:rsid w:val="00854C5F"/>
    <w:rsid w:val="00864D02"/>
    <w:rsid w:val="00871CFB"/>
    <w:rsid w:val="0088723B"/>
    <w:rsid w:val="008C3164"/>
    <w:rsid w:val="008E34BC"/>
    <w:rsid w:val="008F7916"/>
    <w:rsid w:val="00904187"/>
    <w:rsid w:val="00914F85"/>
    <w:rsid w:val="00916384"/>
    <w:rsid w:val="00921FE9"/>
    <w:rsid w:val="00925514"/>
    <w:rsid w:val="00926DF5"/>
    <w:rsid w:val="00927994"/>
    <w:rsid w:val="00927B44"/>
    <w:rsid w:val="0093254D"/>
    <w:rsid w:val="00957D7D"/>
    <w:rsid w:val="0098607D"/>
    <w:rsid w:val="009961C3"/>
    <w:rsid w:val="00997B94"/>
    <w:rsid w:val="009A4CD2"/>
    <w:rsid w:val="009A7F35"/>
    <w:rsid w:val="009D4D24"/>
    <w:rsid w:val="009E1446"/>
    <w:rsid w:val="009E2F95"/>
    <w:rsid w:val="009E39BB"/>
    <w:rsid w:val="009E6387"/>
    <w:rsid w:val="009E6857"/>
    <w:rsid w:val="009F2D18"/>
    <w:rsid w:val="00A02218"/>
    <w:rsid w:val="00A05B9F"/>
    <w:rsid w:val="00A228AE"/>
    <w:rsid w:val="00A2502F"/>
    <w:rsid w:val="00A57A7C"/>
    <w:rsid w:val="00A726D2"/>
    <w:rsid w:val="00A8024C"/>
    <w:rsid w:val="00A92B7E"/>
    <w:rsid w:val="00AB44C4"/>
    <w:rsid w:val="00AC4676"/>
    <w:rsid w:val="00AD233C"/>
    <w:rsid w:val="00AE6A92"/>
    <w:rsid w:val="00AF39DC"/>
    <w:rsid w:val="00AF3AEA"/>
    <w:rsid w:val="00AF559D"/>
    <w:rsid w:val="00AF7D2E"/>
    <w:rsid w:val="00B000EF"/>
    <w:rsid w:val="00B06178"/>
    <w:rsid w:val="00B160A6"/>
    <w:rsid w:val="00B21A63"/>
    <w:rsid w:val="00B2219A"/>
    <w:rsid w:val="00B353FA"/>
    <w:rsid w:val="00B41A00"/>
    <w:rsid w:val="00B664DC"/>
    <w:rsid w:val="00B80D71"/>
    <w:rsid w:val="00B94563"/>
    <w:rsid w:val="00BB06B4"/>
    <w:rsid w:val="00BC1E2D"/>
    <w:rsid w:val="00BC25C5"/>
    <w:rsid w:val="00BC70E8"/>
    <w:rsid w:val="00BD1FD3"/>
    <w:rsid w:val="00BF2593"/>
    <w:rsid w:val="00C10628"/>
    <w:rsid w:val="00C21454"/>
    <w:rsid w:val="00C319D2"/>
    <w:rsid w:val="00C355F7"/>
    <w:rsid w:val="00C43461"/>
    <w:rsid w:val="00C52E20"/>
    <w:rsid w:val="00C87EDF"/>
    <w:rsid w:val="00C95B32"/>
    <w:rsid w:val="00CB7B19"/>
    <w:rsid w:val="00CC04AB"/>
    <w:rsid w:val="00CC455C"/>
    <w:rsid w:val="00CE0BDF"/>
    <w:rsid w:val="00D01592"/>
    <w:rsid w:val="00D109E0"/>
    <w:rsid w:val="00D2151A"/>
    <w:rsid w:val="00D5169E"/>
    <w:rsid w:val="00D5757D"/>
    <w:rsid w:val="00D7753C"/>
    <w:rsid w:val="00D95BE3"/>
    <w:rsid w:val="00DA41B5"/>
    <w:rsid w:val="00DA5620"/>
    <w:rsid w:val="00DB0015"/>
    <w:rsid w:val="00DB4391"/>
    <w:rsid w:val="00DB5BEF"/>
    <w:rsid w:val="00DD0101"/>
    <w:rsid w:val="00DD30F8"/>
    <w:rsid w:val="00DE7152"/>
    <w:rsid w:val="00DF09ED"/>
    <w:rsid w:val="00DF7201"/>
    <w:rsid w:val="00E00A48"/>
    <w:rsid w:val="00E2059A"/>
    <w:rsid w:val="00E4515A"/>
    <w:rsid w:val="00E649BC"/>
    <w:rsid w:val="00E67B8D"/>
    <w:rsid w:val="00E93F2C"/>
    <w:rsid w:val="00EC10E3"/>
    <w:rsid w:val="00F25958"/>
    <w:rsid w:val="00F3794F"/>
    <w:rsid w:val="00F519A4"/>
    <w:rsid w:val="00F60A85"/>
    <w:rsid w:val="00F66E29"/>
    <w:rsid w:val="00F66F90"/>
    <w:rsid w:val="00F834CC"/>
    <w:rsid w:val="00F86C5B"/>
    <w:rsid w:val="00FA14AC"/>
    <w:rsid w:val="00FA4278"/>
    <w:rsid w:val="00FB2A1F"/>
    <w:rsid w:val="00FB57F8"/>
    <w:rsid w:val="00FD16EC"/>
    <w:rsid w:val="00FE22D0"/>
    <w:rsid w:val="00FE7565"/>
    <w:rsid w:val="00FF0351"/>
    <w:rsid w:val="00FF0F3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60"/>
    <w:pPr>
      <w:ind w:left="720"/>
      <w:contextualSpacing/>
    </w:pPr>
  </w:style>
  <w:style w:type="character" w:customStyle="1" w:styleId="wmi-callto">
    <w:name w:val="wmi-callto"/>
    <w:basedOn w:val="a0"/>
    <w:rsid w:val="00927994"/>
  </w:style>
  <w:style w:type="paragraph" w:customStyle="1" w:styleId="Default">
    <w:name w:val="Default"/>
    <w:rsid w:val="00BB0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9A4"/>
  </w:style>
  <w:style w:type="paragraph" w:styleId="a9">
    <w:name w:val="footer"/>
    <w:basedOn w:val="a"/>
    <w:link w:val="aa"/>
    <w:uiPriority w:val="99"/>
    <w:unhideWhenUsed/>
    <w:rsid w:val="0057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9A4"/>
  </w:style>
  <w:style w:type="character" w:styleId="ab">
    <w:name w:val="Hyperlink"/>
    <w:basedOn w:val="a0"/>
    <w:uiPriority w:val="99"/>
    <w:unhideWhenUsed/>
    <w:rsid w:val="001B5169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B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60"/>
    <w:pPr>
      <w:ind w:left="720"/>
      <w:contextualSpacing/>
    </w:pPr>
  </w:style>
  <w:style w:type="character" w:customStyle="1" w:styleId="wmi-callto">
    <w:name w:val="wmi-callto"/>
    <w:basedOn w:val="a0"/>
    <w:rsid w:val="00927994"/>
  </w:style>
  <w:style w:type="paragraph" w:customStyle="1" w:styleId="Default">
    <w:name w:val="Default"/>
    <w:rsid w:val="00BB0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9A4"/>
  </w:style>
  <w:style w:type="paragraph" w:styleId="a9">
    <w:name w:val="footer"/>
    <w:basedOn w:val="a"/>
    <w:link w:val="aa"/>
    <w:uiPriority w:val="99"/>
    <w:unhideWhenUsed/>
    <w:rsid w:val="0057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9A4"/>
  </w:style>
  <w:style w:type="character" w:styleId="ab">
    <w:name w:val="Hyperlink"/>
    <w:basedOn w:val="a0"/>
    <w:uiPriority w:val="99"/>
    <w:unhideWhenUsed/>
    <w:rsid w:val="001B5169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B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35F5-775E-47CD-98F9-DF8BB099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5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Спец</dc:creator>
  <cp:keywords/>
  <dc:description/>
  <cp:lastModifiedBy>Анна Спец</cp:lastModifiedBy>
  <cp:revision>70</cp:revision>
  <cp:lastPrinted>2023-04-14T02:04:00Z</cp:lastPrinted>
  <dcterms:created xsi:type="dcterms:W3CDTF">2021-02-03T02:37:00Z</dcterms:created>
  <dcterms:modified xsi:type="dcterms:W3CDTF">2023-04-14T02:05:00Z</dcterms:modified>
</cp:coreProperties>
</file>