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1" w:rsidRDefault="00C05131" w:rsidP="00DD45C7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F82686" w:rsidRDefault="00F82686" w:rsidP="00F82686">
      <w:pPr>
        <w:tabs>
          <w:tab w:val="left" w:pos="69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82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82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F82686" w:rsidRPr="00F82686" w:rsidRDefault="00F82686" w:rsidP="00F82686">
      <w:pPr>
        <w:tabs>
          <w:tab w:val="center" w:pos="4718"/>
          <w:tab w:val="left" w:pos="7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УСТЬ-ИЛИМСКИЙ РАЙОН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СЕДАНОВСКОГО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DD45C7" w:rsidRDefault="00F82686" w:rsidP="00DD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</w:t>
      </w:r>
    </w:p>
    <w:p w:rsidR="00F82686" w:rsidRPr="00F82686" w:rsidRDefault="00F82686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F82686" w:rsidRDefault="00F82686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D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29.04.2021г. </w:t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D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D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41/3</w:t>
      </w:r>
    </w:p>
    <w:p w:rsidR="00F82686" w:rsidRDefault="00F82686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п. Седаново</w:t>
      </w:r>
    </w:p>
    <w:p w:rsidR="002D4CE4" w:rsidRDefault="002D4CE4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4" w:rsidRPr="00F82686" w:rsidRDefault="002D4CE4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E4" w:rsidRPr="002D4CE4" w:rsidRDefault="002D4CE4" w:rsidP="002D4CE4">
      <w:pPr>
        <w:pStyle w:val="WW-"/>
        <w:ind w:firstLine="0"/>
        <w:jc w:val="center"/>
        <w:rPr>
          <w:b/>
        </w:rPr>
      </w:pPr>
      <w:r w:rsidRPr="002D4CE4">
        <w:rPr>
          <w:b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915955">
        <w:rPr>
          <w:b/>
        </w:rPr>
        <w:t>и среднего предпринимательства)</w:t>
      </w:r>
    </w:p>
    <w:p w:rsid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Default="002D4CE4" w:rsidP="00915955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2686" w:rsidRPr="002D4CE4" w:rsidRDefault="002D4CE4" w:rsidP="00915955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41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статьями 14.1 и 18 Федерального закона от 24.07.2007 № 209-ФЗ «О развитии малого и среднего предпринимательства в Российской Федерации», </w:t>
      </w:r>
      <w:r w:rsidR="00F82686" w:rsidRPr="00F82686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proofErr w:type="gramEnd"/>
      <w:r w:rsidR="00F82686">
        <w:rPr>
          <w:rFonts w:ascii="Times New Roman" w:hAnsi="Times New Roman" w:cs="Times New Roman"/>
          <w:sz w:val="24"/>
          <w:szCs w:val="24"/>
        </w:rPr>
        <w:t xml:space="preserve"> 24, 45 Устава Седановского</w:t>
      </w:r>
      <w:r w:rsidR="00F82686" w:rsidRPr="00F8268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2686">
        <w:rPr>
          <w:rFonts w:ascii="Times New Roman" w:hAnsi="Times New Roman" w:cs="Times New Roman"/>
          <w:sz w:val="24"/>
          <w:szCs w:val="24"/>
        </w:rPr>
        <w:t>ого образования, Дума Седановского</w:t>
      </w:r>
      <w:r w:rsidR="00F82686"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четвертого созыва    </w:t>
      </w:r>
    </w:p>
    <w:p w:rsidR="00915955" w:rsidRDefault="00915955" w:rsidP="009159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9159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РЕШИЛА</w:t>
      </w:r>
      <w:r w:rsidR="00C05131">
        <w:rPr>
          <w:rFonts w:ascii="Times New Roman" w:hAnsi="Times New Roman" w:cs="Times New Roman"/>
          <w:sz w:val="24"/>
          <w:szCs w:val="24"/>
        </w:rPr>
        <w:t>:</w:t>
      </w:r>
    </w:p>
    <w:p w:rsidR="00F82686" w:rsidRPr="006A1603" w:rsidRDefault="002D4CE4" w:rsidP="00915955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Утвердить Положение о порядке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6A16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предпринимательства) согласно п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рилож</w:t>
      </w:r>
      <w:r w:rsidR="006A1603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решению.</w:t>
      </w:r>
    </w:p>
    <w:p w:rsidR="00F82686" w:rsidRDefault="006A1603" w:rsidP="009159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86" w:rsidRPr="00F82686">
        <w:rPr>
          <w:rFonts w:ascii="Times New Roman" w:hAnsi="Times New Roman" w:cs="Times New Roman"/>
          <w:sz w:val="24"/>
          <w:szCs w:val="24"/>
        </w:rPr>
        <w:t>. Опубликовать настоящее решен</w:t>
      </w:r>
      <w:r w:rsidR="00D178B9">
        <w:rPr>
          <w:rFonts w:ascii="Times New Roman" w:hAnsi="Times New Roman" w:cs="Times New Roman"/>
          <w:sz w:val="24"/>
          <w:szCs w:val="24"/>
        </w:rPr>
        <w:t>ие в газете «Седановский Вестник</w:t>
      </w:r>
      <w:r w:rsidR="00F82686" w:rsidRPr="00F82686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«Усть-Илимский район». </w:t>
      </w:r>
    </w:p>
    <w:p w:rsidR="006A1603" w:rsidRPr="00F82686" w:rsidRDefault="006A1603" w:rsidP="009159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Решение  Думы Седановского муниципального образования </w:t>
      </w:r>
      <w:r w:rsidR="001037A3">
        <w:rPr>
          <w:rFonts w:ascii="Times New Roman" w:hAnsi="Times New Roman" w:cs="Times New Roman"/>
          <w:sz w:val="24"/>
          <w:szCs w:val="24"/>
        </w:rPr>
        <w:t xml:space="preserve">№ 32/3 от 17.09.2020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2686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предоставлении му</w:t>
      </w:r>
      <w:r>
        <w:rPr>
          <w:rFonts w:ascii="Times New Roman" w:hAnsi="Times New Roman" w:cs="Times New Roman"/>
          <w:sz w:val="24"/>
          <w:szCs w:val="24"/>
        </w:rPr>
        <w:t>ниципального имущества Седановского муниципального образования»</w:t>
      </w:r>
      <w:r w:rsidR="0010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B9" w:rsidRDefault="00F82686" w:rsidP="00915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6A1603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1037A3" w:rsidRDefault="001037A3" w:rsidP="00915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66F8" w:rsidRDefault="00CA66F8" w:rsidP="00915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7A3" w:rsidRDefault="001037A3" w:rsidP="00915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Седановского </w:t>
      </w:r>
    </w:p>
    <w:p w:rsidR="00C27AFB" w:rsidRDefault="00F82686" w:rsidP="00915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  <w:r w:rsidR="00D178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D178B9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915955" w:rsidRPr="00F82686" w:rsidRDefault="00915955" w:rsidP="009159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45C7" w:rsidRDefault="00F82686" w:rsidP="00410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8B9">
        <w:rPr>
          <w:rFonts w:ascii="Times New Roman" w:hAnsi="Times New Roman" w:cs="Times New Roman"/>
          <w:sz w:val="20"/>
          <w:szCs w:val="20"/>
        </w:rPr>
        <w:lastRenderedPageBreak/>
        <w:t>ПРИЛОЖЕ</w:t>
      </w:r>
      <w:r w:rsidR="00DD45C7">
        <w:rPr>
          <w:rFonts w:ascii="Times New Roman" w:hAnsi="Times New Roman" w:cs="Times New Roman"/>
          <w:sz w:val="20"/>
          <w:szCs w:val="20"/>
        </w:rPr>
        <w:t xml:space="preserve">НИЕ№ 1 </w:t>
      </w:r>
    </w:p>
    <w:p w:rsidR="00410B48" w:rsidRPr="00D178B9" w:rsidRDefault="00DD45C7" w:rsidP="00410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F82686" w:rsidRPr="00D178B9">
        <w:rPr>
          <w:rFonts w:ascii="Times New Roman" w:hAnsi="Times New Roman" w:cs="Times New Roman"/>
          <w:sz w:val="20"/>
          <w:szCs w:val="20"/>
        </w:rPr>
        <w:t xml:space="preserve"> Думы </w:t>
      </w:r>
    </w:p>
    <w:p w:rsidR="00410B48" w:rsidRPr="00D178B9" w:rsidRDefault="00D178B9" w:rsidP="00410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8B9">
        <w:rPr>
          <w:rFonts w:ascii="Times New Roman" w:hAnsi="Times New Roman" w:cs="Times New Roman"/>
          <w:sz w:val="20"/>
          <w:szCs w:val="20"/>
        </w:rPr>
        <w:t>Седановского</w:t>
      </w:r>
      <w:r w:rsidR="00F82686" w:rsidRPr="00D178B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DD45C7" w:rsidRDefault="00F82686" w:rsidP="00410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8B9">
        <w:rPr>
          <w:rFonts w:ascii="Times New Roman" w:hAnsi="Times New Roman" w:cs="Times New Roman"/>
          <w:sz w:val="20"/>
          <w:szCs w:val="20"/>
        </w:rPr>
        <w:t xml:space="preserve">  че</w:t>
      </w:r>
      <w:r w:rsidR="00D178B9" w:rsidRPr="00D178B9">
        <w:rPr>
          <w:rFonts w:ascii="Times New Roman" w:hAnsi="Times New Roman" w:cs="Times New Roman"/>
          <w:sz w:val="20"/>
          <w:szCs w:val="20"/>
        </w:rPr>
        <w:t xml:space="preserve">твертого созыва </w:t>
      </w:r>
    </w:p>
    <w:p w:rsidR="00F82686" w:rsidRPr="00D178B9" w:rsidRDefault="00D178B9" w:rsidP="00410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8B9">
        <w:rPr>
          <w:rFonts w:ascii="Times New Roman" w:hAnsi="Times New Roman" w:cs="Times New Roman"/>
          <w:sz w:val="20"/>
          <w:szCs w:val="20"/>
        </w:rPr>
        <w:t xml:space="preserve">от </w:t>
      </w:r>
      <w:r w:rsidR="00DD45C7">
        <w:rPr>
          <w:rFonts w:ascii="Times New Roman" w:hAnsi="Times New Roman" w:cs="Times New Roman"/>
          <w:sz w:val="20"/>
          <w:szCs w:val="20"/>
        </w:rPr>
        <w:t>29.04.2021г.</w:t>
      </w:r>
      <w:r w:rsidRPr="00D178B9">
        <w:rPr>
          <w:rFonts w:ascii="Times New Roman" w:hAnsi="Times New Roman" w:cs="Times New Roman"/>
          <w:sz w:val="20"/>
          <w:szCs w:val="20"/>
        </w:rPr>
        <w:t xml:space="preserve"> № </w:t>
      </w:r>
      <w:r w:rsidR="00DD45C7">
        <w:rPr>
          <w:rFonts w:ascii="Times New Roman" w:hAnsi="Times New Roman" w:cs="Times New Roman"/>
          <w:sz w:val="20"/>
          <w:szCs w:val="20"/>
        </w:rPr>
        <w:t>41/3</w:t>
      </w:r>
      <w:r w:rsidRPr="00D1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CE4" w:rsidRPr="002D4CE4" w:rsidRDefault="002D4CE4" w:rsidP="002D4C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Pr="002D4CE4" w:rsidRDefault="002D4CE4" w:rsidP="002D4C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Pr="00041675" w:rsidRDefault="002D4CE4" w:rsidP="002D4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16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2D4CE4" w:rsidRPr="00041675" w:rsidRDefault="002D4CE4" w:rsidP="002D4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16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D4CE4" w:rsidRPr="002D4CE4" w:rsidRDefault="002D4CE4" w:rsidP="002D4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Pr="002D4CE4" w:rsidRDefault="002D4CE4" w:rsidP="0091595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ОБЩИЕ ПОЛОЖЕНИЯ</w:t>
      </w:r>
    </w:p>
    <w:p w:rsidR="002D4CE4" w:rsidRPr="002D4CE4" w:rsidRDefault="002D4CE4" w:rsidP="00915955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1. </w:t>
      </w: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формируется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4174C">
        <w:rPr>
          <w:rFonts w:ascii="Times New Roman" w:eastAsia="Times New Roman" w:hAnsi="Times New Roman" w:cs="Times New Roman"/>
          <w:sz w:val="24"/>
          <w:szCs w:val="24"/>
          <w:lang w:eastAsia="zh-CN"/>
        </w:rPr>
        <w:t>а также физическим лицам</w:t>
      </w:r>
      <w:proofErr w:type="gramEnd"/>
      <w:r w:rsidRPr="00F41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F4174C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2D4CE4" w:rsidRPr="002D4CE4" w:rsidRDefault="002D4CE4" w:rsidP="00915955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2. </w:t>
      </w: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имущество, включенное в Перечень, не подлежит продажи,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Федерации» и в случаях, указанных в подпунктах 6, 8 и 9 пункта 2 статьи 39.3 Земельного кодекса Российской Федерации. </w:t>
      </w: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Pr="002D4CE4" w:rsidRDefault="002D4CE4" w:rsidP="00915955">
      <w:pPr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ПОРЯДОК ФОРМИРОВАНИЯ ПЕРЕЧНЯ</w:t>
      </w:r>
    </w:p>
    <w:p w:rsidR="002D4CE4" w:rsidRPr="002D4CE4" w:rsidRDefault="002D4CE4" w:rsidP="00915955">
      <w:pPr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 Перечень формируется </w:t>
      </w:r>
      <w:r w:rsidR="001037A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Администрацией Седановского муниципального образования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утверждается </w:t>
      </w:r>
      <w:r w:rsid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Думы </w:t>
      </w:r>
      <w:r w:rsidR="00D65B22" w:rsidRP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Седановского </w:t>
      </w:r>
      <w:r w:rsidRP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</w:t>
      </w:r>
      <w:r w:rsidR="00D65B22" w:rsidRP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разования.</w:t>
      </w:r>
    </w:p>
    <w:p w:rsidR="00EC12AE" w:rsidRPr="00915955" w:rsidRDefault="002D4CE4" w:rsidP="00915955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4. Предложения о включении муниципального имущества в Перечень (о внесении изменений в Перечень) (далее - предложения)</w:t>
      </w:r>
      <w:r w:rsidR="005D5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направляются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54F6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Седановского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 w:rsidRPr="002D4C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(далее — заявители)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рассмотрения возможности (невозможности) включения муниципального имущества в Перечень (внесения изменений в Перечень).</w:t>
      </w:r>
    </w:p>
    <w:p w:rsidR="002D4CE4" w:rsidRDefault="004905C1" w:rsidP="00915955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D6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Администрация</w:t>
      </w:r>
      <w:r w:rsidR="002D4CE4"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рассматривает поступившие предложения в течение 30 календарных дней и готовит проект </w:t>
      </w:r>
      <w:r w:rsid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решения Думы Седановского муниципального образования</w:t>
      </w:r>
      <w:r w:rsidR="002D4CE4" w:rsidRP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утверждении Перечня (о внесении изменений в Перечень</w:t>
      </w:r>
      <w:r w:rsidR="002D4CE4"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либо </w:t>
      </w:r>
      <w:r w:rsidR="002D4CE4"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направляет заявителю мотивированный письменный ответ о невозможности включения муниципального имущества в Перечень (внесения изменений в Перечень).</w:t>
      </w:r>
    </w:p>
    <w:p w:rsidR="008C0D16" w:rsidRPr="002D4CE4" w:rsidRDefault="008C0D16" w:rsidP="00D65B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</w:p>
    <w:p w:rsidR="002D4CE4" w:rsidRPr="002D4CE4" w:rsidRDefault="002D4CE4" w:rsidP="002D4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ПОРЯДОК ВЕДЕНИЯ ПЕРЕЧНЯ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 Ведение Перечня осуществляется </w:t>
      </w:r>
      <w:r w:rsidR="004905C1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специалистами Администра</w:t>
      </w:r>
      <w:r w:rsidR="00D65B22">
        <w:rPr>
          <w:rFonts w:ascii="Times New Roman" w:eastAsia="Times New Roman" w:hAnsi="Times New Roman" w:cs="Times New Roman"/>
          <w:sz w:val="24"/>
          <w:szCs w:val="24"/>
          <w:lang w:eastAsia="zh-CN"/>
        </w:rPr>
        <w:t>ции</w:t>
      </w:r>
      <w:r w:rsidR="004905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Седановского муниципального образования.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 Ведение Перечня </w:t>
      </w:r>
      <w:r w:rsidRP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путем внесения в него изменений.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Внесение изменений в Перечень означает включение объекта в утвержденный Перечень, внесение изменившихся сведений об объекте учета, предусмотренных разделом </w:t>
      </w: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Положения, и исключение объекта из Перечня.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 Все изменения, вносимые в Перечень, готовятся в порядке, установленным разделом </w:t>
      </w: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Положения, и утверждаются </w:t>
      </w:r>
      <w:r w:rsid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Думы </w:t>
      </w:r>
      <w:r w:rsidR="00D6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Седановского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</w:t>
      </w:r>
      <w:r w:rsidR="00D6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разования </w:t>
      </w:r>
    </w:p>
    <w:p w:rsidR="002D4CE4" w:rsidRPr="002D4CE4" w:rsidRDefault="002D4CE4" w:rsidP="002D4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Pr="002D4CE4" w:rsidRDefault="002D4CE4" w:rsidP="002D4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. СОСТАВ ИНФОРМАЦИИ, ВКЛЮЧАЕМОЙ В ПЕРЕЧЕНЬ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9. В перечень включается раздельно информация по недвижимому имуществу и по движимому имуществу.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10. Информация о недвижимом имуществе включает в себя: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вид объекта недвижимости;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2) наименование объекта учета;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3) адрес (местоположение) объекта;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4) кадастровый (условный) номер;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5) 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завершено;</w:t>
      </w:r>
      <w:proofErr w:type="gramEnd"/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6) единица измерения (для площади - кв. м; для протяженности - м; для глубины залегания - м; для объема - куб. м).</w:t>
      </w:r>
      <w:proofErr w:type="gramEnd"/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11. Информация о движимом имуществе включает в себя: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1) тип (оборудование, машины, механизмы, установки, транспортные средства, инвентарь, инструменты, иное);</w:t>
      </w:r>
      <w:proofErr w:type="gramEnd"/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2) государственный регистрационный знак (при наличии);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3) наименование объекта учета;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4) марка, модель;</w:t>
      </w:r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5) год выпуска.</w:t>
      </w:r>
    </w:p>
    <w:p w:rsidR="002D4CE4" w:rsidRPr="002D4CE4" w:rsidRDefault="002D4CE4" w:rsidP="002D4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4CE4" w:rsidRPr="002D4CE4" w:rsidRDefault="002D4CE4" w:rsidP="002D4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ПОРЯДОК ОПУБЛИКОВАНИЯ ПЕРЕЧНЯ</w:t>
      </w:r>
      <w:bookmarkStart w:id="0" w:name="_GoBack"/>
      <w:bookmarkEnd w:id="0"/>
    </w:p>
    <w:p w:rsidR="002D4CE4" w:rsidRPr="002D4CE4" w:rsidRDefault="002D4CE4" w:rsidP="002D4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</w:t>
      </w:r>
      <w:r w:rsidR="008C0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Думы </w:t>
      </w:r>
      <w:r w:rsidR="004E05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Седановского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</w:t>
      </w:r>
      <w:r w:rsidR="004E05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разования 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Перечня, </w:t>
      </w:r>
      <w:proofErr w:type="gramStart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изменениях, вносимых в Перечень, подлежат обязательному размещению в средствах массовой информации и на официальном сайте Администрации </w:t>
      </w:r>
      <w:r w:rsidR="004E05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Седановского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</w:t>
      </w:r>
      <w:r w:rsidR="004E05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:rsidR="00410B48" w:rsidRPr="00F82686" w:rsidRDefault="00410B48" w:rsidP="00410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0B48" w:rsidRPr="00F8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B97"/>
    <w:multiLevelType w:val="hybridMultilevel"/>
    <w:tmpl w:val="D0E68540"/>
    <w:lvl w:ilvl="0" w:tplc="3E3C0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8C"/>
    <w:rsid w:val="00041675"/>
    <w:rsid w:val="000509C6"/>
    <w:rsid w:val="000851B8"/>
    <w:rsid w:val="001037A3"/>
    <w:rsid w:val="00203C96"/>
    <w:rsid w:val="00216F2E"/>
    <w:rsid w:val="002D4CE4"/>
    <w:rsid w:val="003C2551"/>
    <w:rsid w:val="00410B48"/>
    <w:rsid w:val="00412599"/>
    <w:rsid w:val="004905C1"/>
    <w:rsid w:val="004E05B3"/>
    <w:rsid w:val="00504BEF"/>
    <w:rsid w:val="0050736B"/>
    <w:rsid w:val="0054458E"/>
    <w:rsid w:val="005D54F6"/>
    <w:rsid w:val="006A1603"/>
    <w:rsid w:val="006A2B2E"/>
    <w:rsid w:val="007B00EC"/>
    <w:rsid w:val="007D517C"/>
    <w:rsid w:val="00830622"/>
    <w:rsid w:val="00832404"/>
    <w:rsid w:val="00833877"/>
    <w:rsid w:val="008625B1"/>
    <w:rsid w:val="008C0D16"/>
    <w:rsid w:val="00915955"/>
    <w:rsid w:val="00923188"/>
    <w:rsid w:val="00927C18"/>
    <w:rsid w:val="00AB0C0F"/>
    <w:rsid w:val="00AD69BB"/>
    <w:rsid w:val="00AE0EFA"/>
    <w:rsid w:val="00AE1346"/>
    <w:rsid w:val="00B2236E"/>
    <w:rsid w:val="00BC203E"/>
    <w:rsid w:val="00C05131"/>
    <w:rsid w:val="00C27AFB"/>
    <w:rsid w:val="00CA66F8"/>
    <w:rsid w:val="00CE1615"/>
    <w:rsid w:val="00D178B9"/>
    <w:rsid w:val="00D65B22"/>
    <w:rsid w:val="00DD45C7"/>
    <w:rsid w:val="00E0128C"/>
    <w:rsid w:val="00E61D4A"/>
    <w:rsid w:val="00EC12AE"/>
    <w:rsid w:val="00F4174C"/>
    <w:rsid w:val="00F82686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D4CE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D4CE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C12BDB-DBBC-42CB-A4F6-01663D3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Анна Спец</cp:lastModifiedBy>
  <cp:revision>3</cp:revision>
  <dcterms:created xsi:type="dcterms:W3CDTF">2021-05-24T07:05:00Z</dcterms:created>
  <dcterms:modified xsi:type="dcterms:W3CDTF">2023-01-25T06:32:00Z</dcterms:modified>
</cp:coreProperties>
</file>